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48"/>
        <w:gridCol w:w="12"/>
      </w:tblGrid>
      <w:tr w:rsidR="00E02D7E" w14:paraId="2C54DF02" w14:textId="77777777">
        <w:tc>
          <w:tcPr>
            <w:tcW w:w="0" w:type="auto"/>
            <w:tcBorders>
              <w:top w:val="none" w:sz="0" w:space="0" w:color="FFFFFF"/>
              <w:left w:val="none" w:sz="0" w:space="0" w:color="FFFFFF"/>
              <w:bottom w:val="single" w:sz="18" w:space="0" w:color="F7A81B"/>
              <w:right w:val="none" w:sz="0" w:space="0" w:color="FFFFFF"/>
            </w:tcBorders>
            <w:tcMar>
              <w:top w:w="100" w:type="dxa"/>
              <w:left w:w="0" w:type="dxa"/>
              <w:bottom w:w="100" w:type="dxa"/>
              <w:right w:w="0" w:type="dxa"/>
            </w:tcMar>
            <w:vAlign w:val="center"/>
          </w:tcPr>
          <w:p w14:paraId="2C54DF00" w14:textId="74759689" w:rsidR="00E02D7E" w:rsidRDefault="00B40826">
            <w:r>
              <w:rPr>
                <w:noProof/>
              </w:rPr>
              <w:drawing>
                <wp:anchor distT="0" distB="0" distL="114300" distR="114300" simplePos="0" relativeHeight="251658240" behindDoc="0" locked="0" layoutInCell="1" allowOverlap="1" wp14:anchorId="5E1CF736" wp14:editId="6F843ECA">
                  <wp:simplePos x="685800" y="519113"/>
                  <wp:positionH relativeFrom="margin">
                    <wp:align>center</wp:align>
                  </wp:positionH>
                  <wp:positionV relativeFrom="margin">
                    <wp:align>top</wp:align>
                  </wp:positionV>
                  <wp:extent cx="3071813" cy="1237258"/>
                  <wp:effectExtent l="0" t="0" r="0" b="0"/>
                  <wp:wrapSquare wrapText="bothSides"/>
                  <wp:docPr id="1335646908" name="Picture 1" descr="ROTARY INTERNATIONAL DISTRICT 9660&#10;&#10;AI-generated content may be incorrect.">
                    <a:extLst xmlns:a="http://schemas.openxmlformats.org/drawingml/2006/main">
                      <a:ext uri="{FF2B5EF4-FFF2-40B4-BE49-F238E27FC236}">
                        <a16:creationId xmlns:a16="http://schemas.microsoft.com/office/drawing/2014/main" id="{01756AD3-6673-4E52-98C1-AE53416C8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46908" name="Picture 1" descr="ROTARY INTERNATIONAL DISTRICT 9660&#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1813" cy="1237258"/>
                          </a:xfrm>
                          <a:prstGeom prst="rect">
                            <a:avLst/>
                          </a:prstGeom>
                        </pic:spPr>
                      </pic:pic>
                    </a:graphicData>
                  </a:graphic>
                </wp:anchor>
              </w:drawing>
            </w:r>
          </w:p>
        </w:tc>
        <w:tc>
          <w:tcPr>
            <w:tcW w:w="0" w:type="auto"/>
            <w:tcBorders>
              <w:top w:val="none" w:sz="0" w:space="0" w:color="FFFFFF"/>
              <w:left w:val="none" w:sz="0" w:space="0" w:color="FFFFFF"/>
              <w:bottom w:val="single" w:sz="18" w:space="0" w:color="F7A81B"/>
              <w:right w:val="none" w:sz="0" w:space="0" w:color="FFFFFF"/>
            </w:tcBorders>
            <w:tcMar>
              <w:top w:w="100" w:type="dxa"/>
              <w:left w:w="0" w:type="dxa"/>
              <w:bottom w:w="100" w:type="dxa"/>
              <w:right w:w="0" w:type="dxa"/>
            </w:tcMar>
            <w:vAlign w:val="center"/>
          </w:tcPr>
          <w:p w14:paraId="2C54DF01" w14:textId="20C8DFCB" w:rsidR="00E02D7E" w:rsidRDefault="00E02D7E">
            <w:pPr>
              <w:jc w:val="right"/>
            </w:pPr>
          </w:p>
        </w:tc>
      </w:tr>
    </w:tbl>
    <w:p w14:paraId="2C54DF03" w14:textId="77777777" w:rsidR="00E02D7E" w:rsidRDefault="00E02D7E">
      <w:pPr>
        <w:spacing w:after="1600"/>
      </w:pPr>
    </w:p>
    <w:p w14:paraId="2C54DF04" w14:textId="77777777" w:rsidR="00E02D7E" w:rsidRDefault="00CB0604">
      <w:pPr>
        <w:spacing w:after="200"/>
        <w:jc w:val="center"/>
      </w:pPr>
      <w:r>
        <w:rPr>
          <w:b/>
          <w:bCs/>
          <w:color w:val="17458F"/>
          <w:sz w:val="56"/>
          <w:szCs w:val="56"/>
        </w:rPr>
        <w:t>AI for Emails and Documents</w:t>
      </w:r>
    </w:p>
    <w:p w14:paraId="2C54DF05" w14:textId="77777777" w:rsidR="00E02D7E" w:rsidRDefault="00CB0604">
      <w:pPr>
        <w:spacing w:after="800"/>
        <w:jc w:val="center"/>
      </w:pPr>
      <w:r>
        <w:rPr>
          <w:b/>
          <w:bCs/>
          <w:color w:val="F7A81B"/>
          <w:sz w:val="40"/>
          <w:szCs w:val="40"/>
        </w:rPr>
        <w:t>Demo Scenarios Pack</w:t>
      </w:r>
    </w:p>
    <w:p w14:paraId="2C54DF06" w14:textId="77777777" w:rsidR="00E02D7E" w:rsidRDefault="00CB0604">
      <w:pPr>
        <w:spacing w:after="100"/>
        <w:jc w:val="center"/>
      </w:pPr>
      <w:r>
        <w:rPr>
          <w:b/>
          <w:bCs/>
          <w:color w:val="0D2A5E"/>
          <w:sz w:val="28"/>
          <w:szCs w:val="28"/>
        </w:rPr>
        <w:t>District 9660 Training Webinar</w:t>
      </w:r>
    </w:p>
    <w:p w14:paraId="2C54DF07" w14:textId="77777777" w:rsidR="00E02D7E" w:rsidRDefault="00CB0604">
      <w:pPr>
        <w:spacing w:after="2400"/>
        <w:jc w:val="center"/>
      </w:pPr>
      <w:r>
        <w:rPr>
          <w:color w:val="555555"/>
          <w:sz w:val="24"/>
          <w:szCs w:val="24"/>
        </w:rPr>
        <w:t>Sunday 17 May 2026</w:t>
      </w:r>
    </w:p>
    <w:p w14:paraId="2C54DF08" w14:textId="77777777" w:rsidR="00E02D7E" w:rsidRDefault="00CB0604">
      <w:pPr>
        <w:spacing w:after="80"/>
        <w:jc w:val="center"/>
      </w:pPr>
      <w:r>
        <w:rPr>
          <w:b/>
          <w:bCs/>
          <w:color w:val="17458F"/>
        </w:rPr>
        <w:t>Facilitator</w:t>
      </w:r>
    </w:p>
    <w:p w14:paraId="2C54DF09" w14:textId="77777777" w:rsidR="00E02D7E" w:rsidRDefault="00CB0604">
      <w:pPr>
        <w:spacing w:after="60"/>
        <w:jc w:val="center"/>
      </w:pPr>
      <w:r>
        <w:rPr>
          <w:b/>
          <w:bCs/>
          <w:color w:val="0D2A5E"/>
          <w:sz w:val="26"/>
          <w:szCs w:val="26"/>
        </w:rPr>
        <w:t>Keiran Rodgers</w:t>
      </w:r>
    </w:p>
    <w:p w14:paraId="2C54DF0A" w14:textId="77777777" w:rsidR="00E02D7E" w:rsidRDefault="00CB0604">
      <w:pPr>
        <w:spacing w:after="1600"/>
        <w:jc w:val="center"/>
      </w:pPr>
      <w:r>
        <w:rPr>
          <w:i/>
          <w:iCs/>
          <w:color w:val="666666"/>
          <w:sz w:val="20"/>
          <w:szCs w:val="20"/>
        </w:rPr>
        <w:t>District Public Image Chair, RY 2026-27</w:t>
      </w:r>
    </w:p>
    <w:p w14:paraId="2C54DF0B" w14:textId="77777777" w:rsidR="00E02D7E" w:rsidRDefault="00CB0604">
      <w:pPr>
        <w:jc w:val="center"/>
      </w:pPr>
      <w:r>
        <w:rPr>
          <w:i/>
          <w:iCs/>
          <w:color w:val="666666"/>
          <w:sz w:val="20"/>
          <w:szCs w:val="20"/>
        </w:rPr>
        <w:t>This pack contains all five demo scenarios for the webinar, including raw inputs, prompts, and trainer notes. Keep it open on a second screen while presenting.</w:t>
      </w:r>
    </w:p>
    <w:p w14:paraId="2C54DF0C" w14:textId="77777777" w:rsidR="00E02D7E" w:rsidRDefault="00CB0604">
      <w:r>
        <w:br w:type="page"/>
      </w:r>
    </w:p>
    <w:p w14:paraId="2C54DF0D" w14:textId="77777777" w:rsidR="00E02D7E" w:rsidRDefault="00CB0604">
      <w:pPr>
        <w:pStyle w:val="Heading1"/>
        <w:pBdr>
          <w:bottom w:val="single" w:sz="12" w:space="6" w:color="F7A81B"/>
        </w:pBdr>
        <w:spacing w:before="360" w:after="200"/>
      </w:pPr>
      <w:r>
        <w:rPr>
          <w:b/>
          <w:bCs/>
          <w:color w:val="17458F"/>
          <w:sz w:val="40"/>
          <w:szCs w:val="40"/>
        </w:rPr>
        <w:t>About this pack</w:t>
      </w:r>
    </w:p>
    <w:p w14:paraId="2C54DF0E" w14:textId="77777777" w:rsidR="00E02D7E" w:rsidRDefault="00CB0604">
      <w:pPr>
        <w:spacing w:after="120"/>
      </w:pPr>
      <w:r>
        <w:t>This pack contains the five live demos for the Sunday webinar, in the order they appear in the run sheet. Each demo has three parts:</w:t>
      </w:r>
    </w:p>
    <w:p w14:paraId="2C54DF0F" w14:textId="77777777" w:rsidR="00E02D7E" w:rsidRDefault="00CB0604">
      <w:pPr>
        <w:pStyle w:val="ListParagraph"/>
        <w:numPr>
          <w:ilvl w:val="0"/>
          <w:numId w:val="2"/>
        </w:numPr>
        <w:spacing w:after="60"/>
      </w:pPr>
      <w:r>
        <w:rPr>
          <w:b/>
          <w:bCs/>
          <w:color w:val="17458F"/>
        </w:rPr>
        <w:t xml:space="preserve">Raw input  </w:t>
      </w:r>
      <w:r>
        <w:t>the real-world rough notes, dot points, transcript, or scenario you paste into Claude</w:t>
      </w:r>
    </w:p>
    <w:p w14:paraId="2C54DF10" w14:textId="77777777" w:rsidR="00E02D7E" w:rsidRDefault="00CB0604">
      <w:pPr>
        <w:pStyle w:val="ListParagraph"/>
        <w:numPr>
          <w:ilvl w:val="0"/>
          <w:numId w:val="2"/>
        </w:numPr>
        <w:spacing w:after="60"/>
      </w:pPr>
      <w:r>
        <w:rPr>
          <w:b/>
          <w:bCs/>
          <w:color w:val="17458F"/>
        </w:rPr>
        <w:t xml:space="preserve">Prompt to use  </w:t>
      </w:r>
      <w:r>
        <w:t>what you type after pasting the input</w:t>
      </w:r>
    </w:p>
    <w:p w14:paraId="2C54DF11" w14:textId="77777777" w:rsidR="00E02D7E" w:rsidRDefault="00CB0604">
      <w:pPr>
        <w:pStyle w:val="ListParagraph"/>
        <w:numPr>
          <w:ilvl w:val="0"/>
          <w:numId w:val="2"/>
        </w:numPr>
        <w:spacing w:after="60"/>
      </w:pPr>
      <w:r>
        <w:rPr>
          <w:b/>
          <w:bCs/>
          <w:color w:val="17458F"/>
        </w:rPr>
        <w:t xml:space="preserve">Trainer notes  </w:t>
      </w:r>
      <w:r>
        <w:t>what to point out, what often goes wrong, what to highlight</w:t>
      </w:r>
    </w:p>
    <w:p w14:paraId="2C54DF12" w14:textId="77777777" w:rsidR="00E02D7E" w:rsidRDefault="00E02D7E">
      <w:pPr>
        <w:spacing w:after="200"/>
      </w:pPr>
    </w:p>
    <w:p w14:paraId="2C54DF13" w14:textId="7EFF829F" w:rsidR="00E02D7E" w:rsidRDefault="00CB0604">
      <w:pPr>
        <w:spacing w:after="120"/>
      </w:pPr>
      <w:r>
        <w:t>All demos run inside a Claude Projec</w:t>
      </w:r>
      <w:r w:rsidR="004A3770">
        <w:t>t</w:t>
      </w:r>
      <w:r>
        <w:t>. The project already contains the club's instructions document, branded agenda template, and branded minutes template. Open this project in Claude before starting so the project context is loaded.</w:t>
      </w:r>
    </w:p>
    <w:p w14:paraId="2C54DF14" w14:textId="77777777" w:rsidR="00E02D7E" w:rsidRDefault="00CB0604">
      <w:pPr>
        <w:spacing w:after="120"/>
      </w:pPr>
      <w:r>
        <w:t>Cameron Corner is a fictional club created for training. Using a fake club lets us paste realistic member names, project names, and meeting details without any privacy concerns. Attendees will go home and recreate the same setup with their own club's real details.</w:t>
      </w:r>
    </w:p>
    <w:p w14:paraId="2C54DF15" w14:textId="77777777" w:rsidR="00E02D7E" w:rsidRDefault="00CB0604">
      <w:pPr>
        <w:pStyle w:val="Heading2"/>
        <w:spacing w:before="280" w:after="140"/>
      </w:pPr>
      <w:r>
        <w:rPr>
          <w:b/>
          <w:bCs/>
          <w:color w:val="17458F"/>
          <w:sz w:val="28"/>
          <w:szCs w:val="28"/>
        </w:rPr>
        <w:t>Demo order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2"/>
        <w:gridCol w:w="3158"/>
        <w:gridCol w:w="5010"/>
        <w:gridCol w:w="840"/>
      </w:tblGrid>
      <w:tr w:rsidR="00E02D7E" w14:paraId="2C54DF1A" w14:textId="77777777">
        <w:trPr>
          <w:tblHeader/>
        </w:trPr>
        <w:tc>
          <w:tcPr>
            <w:tcW w:w="0" w:type="auto"/>
            <w:tcBorders>
              <w:top w:val="single" w:sz="4" w:space="0" w:color="CCCCCC"/>
              <w:left w:val="single" w:sz="4" w:space="0" w:color="CCCCCC"/>
              <w:bottom w:val="single" w:sz="4" w:space="0" w:color="CCCCCC"/>
              <w:right w:val="single" w:sz="4" w:space="0" w:color="CCCCCC"/>
            </w:tcBorders>
            <w:shd w:val="clear" w:color="auto" w:fill="17458F"/>
            <w:tcMar>
              <w:top w:w="100" w:type="dxa"/>
              <w:left w:w="120" w:type="dxa"/>
              <w:bottom w:w="100" w:type="dxa"/>
              <w:right w:w="120" w:type="dxa"/>
            </w:tcMar>
          </w:tcPr>
          <w:p w14:paraId="2C54DF16" w14:textId="77777777" w:rsidR="00E02D7E" w:rsidRDefault="00CB0604">
            <w:r>
              <w:rPr>
                <w:b/>
                <w:bCs/>
                <w:color w:val="FFFFFF"/>
                <w:sz w:val="20"/>
                <w:szCs w:val="20"/>
              </w:rPr>
              <w:t>#</w:t>
            </w:r>
          </w:p>
        </w:tc>
        <w:tc>
          <w:tcPr>
            <w:tcW w:w="0" w:type="auto"/>
            <w:tcBorders>
              <w:top w:val="single" w:sz="4" w:space="0" w:color="CCCCCC"/>
              <w:left w:val="single" w:sz="4" w:space="0" w:color="CCCCCC"/>
              <w:bottom w:val="single" w:sz="4" w:space="0" w:color="CCCCCC"/>
              <w:right w:val="single" w:sz="4" w:space="0" w:color="CCCCCC"/>
            </w:tcBorders>
            <w:shd w:val="clear" w:color="auto" w:fill="17458F"/>
            <w:tcMar>
              <w:top w:w="100" w:type="dxa"/>
              <w:left w:w="120" w:type="dxa"/>
              <w:bottom w:w="100" w:type="dxa"/>
              <w:right w:w="120" w:type="dxa"/>
            </w:tcMar>
          </w:tcPr>
          <w:p w14:paraId="2C54DF17" w14:textId="77777777" w:rsidR="00E02D7E" w:rsidRDefault="00CB0604">
            <w:r>
              <w:rPr>
                <w:b/>
                <w:bCs/>
                <w:color w:val="FFFFFF"/>
                <w:sz w:val="20"/>
                <w:szCs w:val="20"/>
              </w:rPr>
              <w:t>DEMO</w:t>
            </w:r>
          </w:p>
        </w:tc>
        <w:tc>
          <w:tcPr>
            <w:tcW w:w="0" w:type="auto"/>
            <w:tcBorders>
              <w:top w:val="single" w:sz="4" w:space="0" w:color="CCCCCC"/>
              <w:left w:val="single" w:sz="4" w:space="0" w:color="CCCCCC"/>
              <w:bottom w:val="single" w:sz="4" w:space="0" w:color="CCCCCC"/>
              <w:right w:val="single" w:sz="4" w:space="0" w:color="CCCCCC"/>
            </w:tcBorders>
            <w:shd w:val="clear" w:color="auto" w:fill="17458F"/>
            <w:tcMar>
              <w:top w:w="100" w:type="dxa"/>
              <w:left w:w="120" w:type="dxa"/>
              <w:bottom w:w="100" w:type="dxa"/>
              <w:right w:w="120" w:type="dxa"/>
            </w:tcMar>
          </w:tcPr>
          <w:p w14:paraId="2C54DF18" w14:textId="77777777" w:rsidR="00E02D7E" w:rsidRDefault="00CB0604">
            <w:r>
              <w:rPr>
                <w:b/>
                <w:bCs/>
                <w:color w:val="FFFFFF"/>
                <w:sz w:val="20"/>
                <w:szCs w:val="20"/>
              </w:rPr>
              <w:t>WHAT IT SHOWS</w:t>
            </w:r>
          </w:p>
        </w:tc>
        <w:tc>
          <w:tcPr>
            <w:tcW w:w="0" w:type="auto"/>
            <w:tcBorders>
              <w:top w:val="single" w:sz="4" w:space="0" w:color="CCCCCC"/>
              <w:left w:val="single" w:sz="4" w:space="0" w:color="CCCCCC"/>
              <w:bottom w:val="single" w:sz="4" w:space="0" w:color="CCCCCC"/>
              <w:right w:val="single" w:sz="4" w:space="0" w:color="CCCCCC"/>
            </w:tcBorders>
            <w:shd w:val="clear" w:color="auto" w:fill="17458F"/>
            <w:tcMar>
              <w:top w:w="100" w:type="dxa"/>
              <w:left w:w="120" w:type="dxa"/>
              <w:bottom w:w="100" w:type="dxa"/>
              <w:right w:w="120" w:type="dxa"/>
            </w:tcMar>
          </w:tcPr>
          <w:p w14:paraId="2C54DF19" w14:textId="77777777" w:rsidR="00E02D7E" w:rsidRDefault="00CB0604">
            <w:r>
              <w:rPr>
                <w:b/>
                <w:bCs/>
                <w:color w:val="FFFFFF"/>
                <w:sz w:val="20"/>
                <w:szCs w:val="20"/>
              </w:rPr>
              <w:t>TIME</w:t>
            </w:r>
          </w:p>
        </w:tc>
      </w:tr>
      <w:tr w:rsidR="00E02D7E" w14:paraId="2C54DF1F" w14:textId="77777777">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EF4DC"/>
            <w:tcMar>
              <w:top w:w="100" w:type="dxa"/>
              <w:left w:w="120" w:type="dxa"/>
              <w:bottom w:w="100" w:type="dxa"/>
              <w:right w:w="120" w:type="dxa"/>
            </w:tcMar>
          </w:tcPr>
          <w:p w14:paraId="2C54DF1B" w14:textId="77777777" w:rsidR="00E02D7E" w:rsidRDefault="00CB0604">
            <w:r>
              <w:rPr>
                <w:b/>
                <w:bCs/>
                <w:color w:val="17458F"/>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1C" w14:textId="77777777" w:rsidR="00E02D7E" w:rsidRDefault="00CB0604">
            <w:r>
              <w:rPr>
                <w:color w:val="333333"/>
              </w:rPr>
              <w:t>Thank-you email to sponsor</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1D" w14:textId="77777777" w:rsidR="00E02D7E" w:rsidRDefault="00CB0604">
            <w:r>
              <w:rPr>
                <w:color w:val="333333"/>
              </w:rPr>
              <w:t>Project context fills in club details automatically</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1E" w14:textId="77777777" w:rsidR="00E02D7E" w:rsidRDefault="00CB0604">
            <w:r>
              <w:rPr>
                <w:color w:val="333333"/>
              </w:rPr>
              <w:t>8 min</w:t>
            </w:r>
          </w:p>
        </w:tc>
      </w:tr>
      <w:tr w:rsidR="00E02D7E" w14:paraId="2C54DF24" w14:textId="77777777">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EF4DC"/>
            <w:tcMar>
              <w:top w:w="100" w:type="dxa"/>
              <w:left w:w="120" w:type="dxa"/>
              <w:bottom w:w="100" w:type="dxa"/>
              <w:right w:w="120" w:type="dxa"/>
            </w:tcMar>
          </w:tcPr>
          <w:p w14:paraId="2C54DF20" w14:textId="77777777" w:rsidR="00E02D7E" w:rsidRDefault="00CB0604">
            <w:r>
              <w:rPr>
                <w:b/>
                <w:bCs/>
                <w:color w:val="17458F"/>
              </w:rPr>
              <w:t>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1" w14:textId="77777777" w:rsidR="00E02D7E" w:rsidRDefault="00CB0604">
            <w:r>
              <w:rPr>
                <w:color w:val="333333"/>
              </w:rPr>
              <w:t>Reply to a tricky enquiry</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2" w14:textId="77777777" w:rsidR="00E02D7E" w:rsidRDefault="00CB0604">
            <w:r>
              <w:rPr>
                <w:color w:val="333333"/>
              </w:rPr>
              <w:t>Drafting a nuanced response with the right tone</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3" w14:textId="77777777" w:rsidR="00E02D7E" w:rsidRDefault="00CB0604">
            <w:r>
              <w:rPr>
                <w:color w:val="333333"/>
              </w:rPr>
              <w:t>7 min</w:t>
            </w:r>
          </w:p>
        </w:tc>
      </w:tr>
      <w:tr w:rsidR="00E02D7E" w14:paraId="2C54DF29" w14:textId="77777777">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EF4DC"/>
            <w:tcMar>
              <w:top w:w="100" w:type="dxa"/>
              <w:left w:w="120" w:type="dxa"/>
              <w:bottom w:w="100" w:type="dxa"/>
              <w:right w:w="120" w:type="dxa"/>
            </w:tcMar>
          </w:tcPr>
          <w:p w14:paraId="2C54DF25" w14:textId="77777777" w:rsidR="00E02D7E" w:rsidRDefault="00CB0604">
            <w:r>
              <w:rPr>
                <w:b/>
                <w:bCs/>
                <w:color w:val="17458F"/>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6" w14:textId="77777777" w:rsidR="00E02D7E" w:rsidRDefault="00CB0604">
            <w:r>
              <w:rPr>
                <w:color w:val="333333"/>
              </w:rPr>
              <w:t>Board agenda from a topic list</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7" w14:textId="77777777" w:rsidR="00E02D7E" w:rsidRDefault="00CB0604">
            <w:r>
              <w:rPr>
                <w:color w:val="333333"/>
              </w:rPr>
              <w:t>Filling the club's branded agenda template</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8" w14:textId="77777777" w:rsidR="00E02D7E" w:rsidRDefault="00CB0604">
            <w:r>
              <w:rPr>
                <w:color w:val="333333"/>
              </w:rPr>
              <w:t>8 min</w:t>
            </w:r>
          </w:p>
        </w:tc>
      </w:tr>
      <w:tr w:rsidR="00E02D7E" w14:paraId="2C54DF2E" w14:textId="77777777">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EF4DC"/>
            <w:tcMar>
              <w:top w:w="100" w:type="dxa"/>
              <w:left w:w="120" w:type="dxa"/>
              <w:bottom w:w="100" w:type="dxa"/>
              <w:right w:w="120" w:type="dxa"/>
            </w:tcMar>
          </w:tcPr>
          <w:p w14:paraId="2C54DF2A" w14:textId="77777777" w:rsidR="00E02D7E" w:rsidRDefault="00CB0604">
            <w:r>
              <w:rPr>
                <w:b/>
                <w:bCs/>
                <w:color w:val="17458F"/>
              </w:rPr>
              <w:t>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B" w14:textId="77777777" w:rsidR="00E02D7E" w:rsidRDefault="00CB0604">
            <w:r>
              <w:rPr>
                <w:color w:val="333333"/>
              </w:rPr>
              <w:t>Minutes from a meeting transcript</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C" w14:textId="77777777" w:rsidR="00E02D7E" w:rsidRDefault="00CB0604">
            <w:r>
              <w:rPr>
                <w:color w:val="333333"/>
              </w:rPr>
              <w:t>The big one. Transcript plus template = polished minutes</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2D" w14:textId="77777777" w:rsidR="00E02D7E" w:rsidRDefault="00CB0604">
            <w:r>
              <w:rPr>
                <w:color w:val="333333"/>
              </w:rPr>
              <w:t>12 min</w:t>
            </w:r>
          </w:p>
        </w:tc>
      </w:tr>
      <w:tr w:rsidR="00E02D7E" w14:paraId="2C54DF33" w14:textId="77777777">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EF4DC"/>
            <w:tcMar>
              <w:top w:w="100" w:type="dxa"/>
              <w:left w:w="120" w:type="dxa"/>
              <w:bottom w:w="100" w:type="dxa"/>
              <w:right w:w="120" w:type="dxa"/>
            </w:tcMar>
          </w:tcPr>
          <w:p w14:paraId="2C54DF2F" w14:textId="77777777" w:rsidR="00E02D7E" w:rsidRDefault="00CB0604">
            <w:r>
              <w:rPr>
                <w:b/>
                <w:bCs/>
                <w:color w:val="17458F"/>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30" w14:textId="77777777" w:rsidR="00E02D7E" w:rsidRDefault="00CB0604">
            <w:r>
              <w:rPr>
                <w:color w:val="333333"/>
              </w:rPr>
              <w:t>Quarterly committee report</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31" w14:textId="77777777" w:rsidR="00E02D7E" w:rsidRDefault="00CB0604">
            <w:r>
              <w:rPr>
                <w:color w:val="333333"/>
              </w:rPr>
              <w:t>Bullet points to structured report with impact framing</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C54DF32" w14:textId="77777777" w:rsidR="00E02D7E" w:rsidRDefault="00CB0604">
            <w:r>
              <w:rPr>
                <w:color w:val="333333"/>
              </w:rPr>
              <w:t>8 min</w:t>
            </w:r>
          </w:p>
        </w:tc>
      </w:tr>
    </w:tbl>
    <w:p w14:paraId="2C54DF34" w14:textId="77777777" w:rsidR="00E02D7E" w:rsidRDefault="00CB0604">
      <w:pPr>
        <w:pStyle w:val="Heading2"/>
        <w:spacing w:before="280" w:after="140"/>
      </w:pPr>
      <w:r>
        <w:rPr>
          <w:b/>
          <w:bCs/>
          <w:color w:val="17458F"/>
          <w:sz w:val="28"/>
          <w:szCs w:val="28"/>
        </w:rPr>
        <w:t>Files in this pack</w:t>
      </w:r>
    </w:p>
    <w:p w14:paraId="2C54DF35" w14:textId="77777777" w:rsidR="00E02D7E" w:rsidRDefault="00CB0604">
      <w:pPr>
        <w:pStyle w:val="ListParagraph"/>
        <w:numPr>
          <w:ilvl w:val="0"/>
          <w:numId w:val="2"/>
        </w:numPr>
        <w:spacing w:after="60"/>
      </w:pPr>
      <w:r>
        <w:rPr>
          <w:b/>
          <w:bCs/>
          <w:color w:val="17458F"/>
        </w:rPr>
        <w:t xml:space="preserve">Demo Scenarios Pack  </w:t>
      </w:r>
      <w:r>
        <w:t>(this document) - all five demos with prompts and notes</w:t>
      </w:r>
    </w:p>
    <w:p w14:paraId="2C54DF36" w14:textId="77777777" w:rsidR="00E02D7E" w:rsidRDefault="00CB0604">
      <w:pPr>
        <w:pStyle w:val="ListParagraph"/>
        <w:numPr>
          <w:ilvl w:val="0"/>
          <w:numId w:val="2"/>
        </w:numPr>
        <w:spacing w:after="60"/>
      </w:pPr>
      <w:r>
        <w:rPr>
          <w:b/>
          <w:bCs/>
          <w:color w:val="17458F"/>
        </w:rPr>
        <w:t xml:space="preserve">Cameron Corner Agenda Template  </w:t>
      </w:r>
      <w:r>
        <w:t>branded, blank, attached to the Cameron Corner project</w:t>
      </w:r>
    </w:p>
    <w:p w14:paraId="2C54DF37" w14:textId="77777777" w:rsidR="00E02D7E" w:rsidRDefault="00CB0604">
      <w:pPr>
        <w:pStyle w:val="ListParagraph"/>
        <w:numPr>
          <w:ilvl w:val="0"/>
          <w:numId w:val="2"/>
        </w:numPr>
        <w:spacing w:after="60"/>
      </w:pPr>
      <w:r>
        <w:rPr>
          <w:b/>
          <w:bCs/>
          <w:color w:val="17458F"/>
        </w:rPr>
        <w:t xml:space="preserve">Cameron Corner Minutes Template  </w:t>
      </w:r>
      <w:r>
        <w:t>branded, blank, attached to the Cameron Corner project</w:t>
      </w:r>
    </w:p>
    <w:p w14:paraId="2C54DF38" w14:textId="77777777" w:rsidR="00E02D7E" w:rsidRDefault="00CB0604">
      <w:pPr>
        <w:pStyle w:val="ListParagraph"/>
        <w:numPr>
          <w:ilvl w:val="0"/>
          <w:numId w:val="2"/>
        </w:numPr>
        <w:spacing w:after="60"/>
      </w:pPr>
      <w:r>
        <w:rPr>
          <w:b/>
          <w:bCs/>
          <w:color w:val="17458F"/>
        </w:rPr>
        <w:t xml:space="preserve">Cameron Corner Agenda Source Material  </w:t>
      </w:r>
      <w:r>
        <w:t>the messy inputs for Demo 3</w:t>
      </w:r>
    </w:p>
    <w:p w14:paraId="2C54DF39" w14:textId="77777777" w:rsidR="00E02D7E" w:rsidRDefault="00CB0604">
      <w:pPr>
        <w:pStyle w:val="ListParagraph"/>
        <w:numPr>
          <w:ilvl w:val="0"/>
          <w:numId w:val="2"/>
        </w:numPr>
        <w:spacing w:after="60"/>
      </w:pPr>
      <w:r>
        <w:rPr>
          <w:b/>
          <w:bCs/>
          <w:color w:val="17458F"/>
        </w:rPr>
        <w:t xml:space="preserve">Cameron Corner Meeting Transcript  </w:t>
      </w:r>
      <w:r>
        <w:t>the Teams transcript for Demo 4</w:t>
      </w:r>
    </w:p>
    <w:p w14:paraId="2C54DF3A" w14:textId="77777777" w:rsidR="00E02D7E" w:rsidRDefault="00CB0604">
      <w:pPr>
        <w:pStyle w:val="Heading1"/>
        <w:pBdr>
          <w:bottom w:val="single" w:sz="12" w:space="6" w:color="F7A81B"/>
        </w:pBdr>
        <w:spacing w:before="360" w:after="200"/>
      </w:pPr>
      <w:r>
        <w:rPr>
          <w:b/>
          <w:bCs/>
          <w:color w:val="17458F"/>
          <w:sz w:val="40"/>
          <w:szCs w:val="40"/>
        </w:rPr>
        <w:t>Demo 1: Thank-you email to a sponsor</w:t>
      </w:r>
    </w:p>
    <w:p w14:paraId="2C54DF3B" w14:textId="77777777" w:rsidR="00E02D7E" w:rsidRDefault="00CB0604">
      <w:pPr>
        <w:spacing w:after="120"/>
      </w:pPr>
      <w:r>
        <w:rPr>
          <w:b/>
          <w:bCs/>
          <w:color w:val="17458F"/>
        </w:rPr>
        <w:t xml:space="preserve">Time:  </w:t>
      </w:r>
      <w:r>
        <w:t>8 minutes</w:t>
      </w:r>
    </w:p>
    <w:p w14:paraId="2C54DF3C" w14:textId="77777777" w:rsidR="00E02D7E" w:rsidRDefault="00CB0604">
      <w:pPr>
        <w:spacing w:after="120"/>
      </w:pPr>
      <w:r>
        <w:rPr>
          <w:b/>
          <w:bCs/>
          <w:color w:val="17458F"/>
        </w:rPr>
        <w:t xml:space="preserve">Scenario:  </w:t>
      </w:r>
      <w:r>
        <w:t>Tamworth Regional Council provided $2,500 sponsorship for our R U OK? Day campaign. Sarah needs to send a thank-you email to the Council's Community Partnerships Officer within a week of the event.</w:t>
      </w:r>
    </w:p>
    <w:p w14:paraId="2C54DF3D" w14:textId="77777777" w:rsidR="00E02D7E" w:rsidRDefault="00CB0604">
      <w:pPr>
        <w:spacing w:after="120"/>
      </w:pPr>
      <w:r>
        <w:rPr>
          <w:b/>
          <w:bCs/>
          <w:color w:val="17458F"/>
        </w:rPr>
        <w:t xml:space="preserve">Why this demo:  </w:t>
      </w:r>
      <w:r>
        <w:t>Shows how the project context fills in everything (club name, contact details, brand tone) so the prompt itself can stay short. Attendees see the difference immediately.</w:t>
      </w:r>
    </w:p>
    <w:p w14:paraId="2C54DF3E" w14:textId="77777777" w:rsidR="00E02D7E" w:rsidRDefault="00CB0604">
      <w:pPr>
        <w:pStyle w:val="Heading3"/>
        <w:spacing w:before="200" w:after="100"/>
      </w:pPr>
      <w:r>
        <w:rPr>
          <w:b/>
          <w:bCs/>
          <w:color w:val="0D2A5E"/>
        </w:rPr>
        <w:t>Step 1: The raw input</w:t>
      </w:r>
    </w:p>
    <w:p w14:paraId="2C54DF3F" w14:textId="77777777" w:rsidR="00E02D7E" w:rsidRDefault="00CB0604">
      <w:pPr>
        <w:spacing w:after="120"/>
      </w:pPr>
      <w:r>
        <w:t>Sarah's note to herself, jotted on her phone after the event: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48" w14:textId="77777777">
        <w:tc>
          <w:tcPr>
            <w:tcW w:w="0" w:type="auto"/>
            <w:tcBorders>
              <w:top w:val="single" w:sz="18" w:space="0" w:color="D41367"/>
              <w:left w:val="single" w:sz="18" w:space="0" w:color="D41367"/>
              <w:bottom w:val="single" w:sz="4" w:space="0" w:color="CCCCCC"/>
              <w:right w:val="single" w:sz="4" w:space="0" w:color="CCCCCC"/>
            </w:tcBorders>
            <w:shd w:val="clear" w:color="auto" w:fill="F5F7FA"/>
            <w:tcMar>
              <w:top w:w="200" w:type="dxa"/>
              <w:left w:w="240" w:type="dxa"/>
              <w:bottom w:w="200" w:type="dxa"/>
              <w:right w:w="240" w:type="dxa"/>
            </w:tcMar>
          </w:tcPr>
          <w:p w14:paraId="2C54DF40" w14:textId="77777777" w:rsidR="00E02D7E" w:rsidRDefault="00CB0604">
            <w:pPr>
              <w:spacing w:after="160"/>
            </w:pPr>
            <w:r>
              <w:rPr>
                <w:b/>
                <w:bCs/>
                <w:color w:val="D41367"/>
              </w:rPr>
              <w:t>RAW INPUT</w:t>
            </w:r>
          </w:p>
          <w:p w14:paraId="2C54DF41" w14:textId="77777777" w:rsidR="00E02D7E" w:rsidRDefault="00CB0604">
            <w:pPr>
              <w:spacing w:after="60"/>
            </w:pPr>
            <w:r>
              <w:rPr>
                <w:sz w:val="20"/>
                <w:szCs w:val="20"/>
              </w:rPr>
              <w:t>Need to thank Council for the 2,500 dollars for R U OK Day.</w:t>
            </w:r>
          </w:p>
          <w:p w14:paraId="2C54DF42" w14:textId="77777777" w:rsidR="00E02D7E" w:rsidRDefault="00CB0604">
            <w:pPr>
              <w:spacing w:after="60"/>
            </w:pPr>
            <w:r>
              <w:rPr>
                <w:sz w:val="20"/>
                <w:szCs w:val="20"/>
              </w:rPr>
              <w:t>Contact is Jenny Robinson, Community Partnerships Officer.</w:t>
            </w:r>
          </w:p>
          <w:p w14:paraId="2C54DF43" w14:textId="77777777" w:rsidR="00E02D7E" w:rsidRDefault="00CB0604">
            <w:pPr>
              <w:spacing w:after="60"/>
            </w:pPr>
            <w:r>
              <w:rPr>
                <w:sz w:val="20"/>
                <w:szCs w:val="20"/>
              </w:rPr>
              <w:t>Event ran on 11 September. We had about 180 people through the marquee on Peel Street.</w:t>
            </w:r>
          </w:p>
          <w:p w14:paraId="2C54DF44" w14:textId="77777777" w:rsidR="00E02D7E" w:rsidRDefault="00CB0604">
            <w:pPr>
              <w:spacing w:after="60"/>
            </w:pPr>
            <w:r>
              <w:rPr>
                <w:sz w:val="20"/>
                <w:szCs w:val="20"/>
              </w:rPr>
              <w:t>27 free counselling vouchers handed out via Lifeline partnership.</w:t>
            </w:r>
          </w:p>
          <w:p w14:paraId="2C54DF45" w14:textId="77777777" w:rsidR="00E02D7E" w:rsidRDefault="00CB0604">
            <w:pPr>
              <w:spacing w:after="60"/>
            </w:pPr>
            <w:r>
              <w:rPr>
                <w:sz w:val="20"/>
                <w:szCs w:val="20"/>
              </w:rPr>
              <w:t>Northern Daily Leader gave us page 3 coverage.</w:t>
            </w:r>
          </w:p>
          <w:p w14:paraId="2C54DF46" w14:textId="77777777" w:rsidR="00E02D7E" w:rsidRDefault="00CB0604">
            <w:pPr>
              <w:spacing w:after="60"/>
            </w:pPr>
            <w:r>
              <w:rPr>
                <w:sz w:val="20"/>
                <w:szCs w:val="20"/>
              </w:rPr>
              <w:t>Mayor came down for the opening.</w:t>
            </w:r>
          </w:p>
          <w:p w14:paraId="2C54DF47" w14:textId="77777777" w:rsidR="00E02D7E" w:rsidRDefault="00CB0604">
            <w:pPr>
              <w:spacing w:after="60"/>
            </w:pPr>
            <w:r>
              <w:rPr>
                <w:sz w:val="20"/>
                <w:szCs w:val="20"/>
              </w:rPr>
              <w:t>Should mention we'd love to do it bigger next year.</w:t>
            </w:r>
          </w:p>
        </w:tc>
      </w:tr>
    </w:tbl>
    <w:p w14:paraId="2C54DF49" w14:textId="77777777" w:rsidR="00E02D7E" w:rsidRDefault="00CB0604">
      <w:pPr>
        <w:pStyle w:val="Heading3"/>
        <w:spacing w:before="200" w:after="100"/>
      </w:pPr>
      <w:r>
        <w:rPr>
          <w:b/>
          <w:bCs/>
          <w:color w:val="0D2A5E"/>
        </w:rPr>
        <w:t>Step 2: The prompt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50" w14:textId="77777777">
        <w:tc>
          <w:tcPr>
            <w:tcW w:w="0" w:type="auto"/>
            <w:tcBorders>
              <w:top w:val="single" w:sz="18" w:space="0" w:color="17458F"/>
              <w:left w:val="single" w:sz="18" w:space="0" w:color="17458F"/>
              <w:bottom w:val="single" w:sz="4" w:space="0" w:color="CCCCCC"/>
              <w:right w:val="single" w:sz="4" w:space="0" w:color="CCCCCC"/>
            </w:tcBorders>
            <w:shd w:val="clear" w:color="auto" w:fill="FEF4DC"/>
            <w:tcMar>
              <w:top w:w="200" w:type="dxa"/>
              <w:left w:w="240" w:type="dxa"/>
              <w:bottom w:w="200" w:type="dxa"/>
              <w:right w:w="240" w:type="dxa"/>
            </w:tcMar>
          </w:tcPr>
          <w:p w14:paraId="2C54DF4A" w14:textId="77777777" w:rsidR="00E02D7E" w:rsidRDefault="00CB0604">
            <w:pPr>
              <w:spacing w:after="160"/>
            </w:pPr>
            <w:r>
              <w:rPr>
                <w:b/>
                <w:bCs/>
                <w:color w:val="17458F"/>
              </w:rPr>
              <w:t>PROMPT TO USE</w:t>
            </w:r>
          </w:p>
          <w:p w14:paraId="2C54DF4B" w14:textId="77777777" w:rsidR="00E02D7E" w:rsidRDefault="00CB0604">
            <w:pPr>
              <w:spacing w:after="60"/>
            </w:pPr>
            <w:r>
              <w:rPr>
                <w:rFonts w:ascii="Consolas" w:eastAsia="Consolas" w:hAnsi="Consolas" w:cs="Consolas"/>
                <w:i/>
                <w:iCs/>
                <w:sz w:val="20"/>
                <w:szCs w:val="20"/>
              </w:rPr>
              <w:t>Draft a thank-you email to Jenny Robinson at Tamworth Regional Council from Sarah, thanking her for the 2,500 dollar sponsorship of our R U OK Day event. Use the notes below.</w:t>
            </w:r>
          </w:p>
          <w:p w14:paraId="2C54DF4C" w14:textId="77777777" w:rsidR="00E02D7E" w:rsidRDefault="00E02D7E">
            <w:pPr>
              <w:spacing w:after="60"/>
            </w:pPr>
          </w:p>
          <w:p w14:paraId="2C54DF4D" w14:textId="77777777" w:rsidR="00E02D7E" w:rsidRDefault="00CB0604">
            <w:pPr>
              <w:spacing w:after="60"/>
            </w:pPr>
            <w:r>
              <w:rPr>
                <w:rFonts w:ascii="Consolas" w:eastAsia="Consolas" w:hAnsi="Consolas" w:cs="Consolas"/>
                <w:i/>
                <w:iCs/>
                <w:sz w:val="20"/>
                <w:szCs w:val="20"/>
              </w:rPr>
              <w:t>Tone: warm and professional, not gushing. Two short paragraphs plus a closing sentence about wanting to do it bigger next year.</w:t>
            </w:r>
          </w:p>
          <w:p w14:paraId="2C54DF4E" w14:textId="77777777" w:rsidR="00E02D7E" w:rsidRDefault="00E02D7E">
            <w:pPr>
              <w:spacing w:after="60"/>
            </w:pPr>
          </w:p>
          <w:p w14:paraId="2C54DF4F" w14:textId="77777777" w:rsidR="00E02D7E" w:rsidRDefault="00CB0604">
            <w:pPr>
              <w:spacing w:after="60"/>
            </w:pPr>
            <w:r>
              <w:rPr>
                <w:rFonts w:ascii="Consolas" w:eastAsia="Consolas" w:hAnsi="Consolas" w:cs="Consolas"/>
                <w:i/>
                <w:iCs/>
                <w:sz w:val="20"/>
                <w:szCs w:val="20"/>
              </w:rPr>
              <w:t>[paste raw notes]</w:t>
            </w:r>
          </w:p>
        </w:tc>
      </w:tr>
    </w:tbl>
    <w:p w14:paraId="2C54DF51" w14:textId="77777777" w:rsidR="00E02D7E" w:rsidRDefault="00CB0604">
      <w:pPr>
        <w:pStyle w:val="Heading3"/>
        <w:spacing w:before="200" w:after="100"/>
      </w:pPr>
      <w:r>
        <w:rPr>
          <w:b/>
          <w:bCs/>
          <w:color w:val="0D2A5E"/>
        </w:rPr>
        <w:t>Step 3: What good looks like</w:t>
      </w:r>
    </w:p>
    <w:p w14:paraId="2C54DF52" w14:textId="77777777" w:rsidR="00E02D7E" w:rsidRDefault="00CB0604">
      <w:pPr>
        <w:pStyle w:val="ListParagraph"/>
        <w:numPr>
          <w:ilvl w:val="0"/>
          <w:numId w:val="2"/>
        </w:numPr>
        <w:spacing w:after="60"/>
      </w:pPr>
      <w:r>
        <w:t>Greeting addresses Jenny by first name (warm but professional)</w:t>
      </w:r>
    </w:p>
    <w:p w14:paraId="2C54DF53" w14:textId="77777777" w:rsidR="00E02D7E" w:rsidRDefault="00CB0604">
      <w:pPr>
        <w:pStyle w:val="ListParagraph"/>
        <w:numPr>
          <w:ilvl w:val="0"/>
          <w:numId w:val="2"/>
        </w:numPr>
        <w:spacing w:after="60"/>
      </w:pPr>
      <w:r>
        <w:t>Specific numbers included (180 people, 27 vouchers, 2,500 dollars)</w:t>
      </w:r>
    </w:p>
    <w:p w14:paraId="2C54DF54" w14:textId="77777777" w:rsidR="00E02D7E" w:rsidRDefault="00CB0604">
      <w:pPr>
        <w:pStyle w:val="ListParagraph"/>
        <w:numPr>
          <w:ilvl w:val="0"/>
          <w:numId w:val="2"/>
        </w:numPr>
        <w:spacing w:after="60"/>
      </w:pPr>
      <w:r>
        <w:t>Mentions the partners by name (Lifeline, Northern Daily Leader)</w:t>
      </w:r>
    </w:p>
    <w:p w14:paraId="2C54DF55" w14:textId="77777777" w:rsidR="00E02D7E" w:rsidRDefault="00CB0604">
      <w:pPr>
        <w:pStyle w:val="ListParagraph"/>
        <w:numPr>
          <w:ilvl w:val="0"/>
          <w:numId w:val="2"/>
        </w:numPr>
        <w:spacing w:after="60"/>
      </w:pPr>
      <w:r>
        <w:t>Acknowledges the Mayor's attendance without being sycophantic</w:t>
      </w:r>
    </w:p>
    <w:p w14:paraId="2C54DF56" w14:textId="77777777" w:rsidR="00E02D7E" w:rsidRDefault="00CB0604">
      <w:pPr>
        <w:pStyle w:val="ListParagraph"/>
        <w:numPr>
          <w:ilvl w:val="0"/>
          <w:numId w:val="2"/>
        </w:numPr>
        <w:spacing w:after="60"/>
      </w:pPr>
      <w:r>
        <w:t>Forward-looking close that opens the door for next year</w:t>
      </w:r>
    </w:p>
    <w:p w14:paraId="2C54DF57" w14:textId="77777777" w:rsidR="00E02D7E" w:rsidRDefault="00CB0604">
      <w:pPr>
        <w:pStyle w:val="ListParagraph"/>
        <w:numPr>
          <w:ilvl w:val="0"/>
          <w:numId w:val="2"/>
        </w:numPr>
        <w:spacing w:after="60"/>
      </w:pPr>
      <w:r>
        <w:t>Signed off correctly: Sarah Mitchell, Secretary and Public Image Chair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5C" w14:textId="77777777">
        <w:tc>
          <w:tcPr>
            <w:tcW w:w="0" w:type="auto"/>
            <w:tcBorders>
              <w:top w:val="single" w:sz="18" w:space="0" w:color="F7A81B"/>
              <w:left w:val="single" w:sz="18" w:space="0" w:color="F7A81B"/>
              <w:bottom w:val="single" w:sz="4" w:space="0" w:color="CCCCCC"/>
              <w:right w:val="single" w:sz="4" w:space="0" w:color="CCCCCC"/>
            </w:tcBorders>
            <w:shd w:val="clear" w:color="auto" w:fill="FFFDF5"/>
            <w:tcMar>
              <w:top w:w="200" w:type="dxa"/>
              <w:left w:w="240" w:type="dxa"/>
              <w:bottom w:w="200" w:type="dxa"/>
              <w:right w:w="240" w:type="dxa"/>
            </w:tcMar>
          </w:tcPr>
          <w:p w14:paraId="2C54DF58" w14:textId="77777777" w:rsidR="00E02D7E" w:rsidRDefault="00CB0604">
            <w:pPr>
              <w:spacing w:after="120"/>
            </w:pPr>
            <w:r>
              <w:rPr>
                <w:b/>
                <w:bCs/>
                <w:color w:val="C88C00"/>
              </w:rPr>
              <w:t>TRAINER NOTE</w:t>
            </w:r>
          </w:p>
          <w:p w14:paraId="2C54DF59" w14:textId="77777777" w:rsidR="00E02D7E" w:rsidRDefault="00CB0604">
            <w:pPr>
              <w:spacing w:after="80"/>
            </w:pPr>
            <w:r>
              <w:t>Point out that you did NOT have to tell Claude the club name, Sarah's role, the email signature format, or the brand tone. The project knew all of that. This is the moment most attendees realise why Projects matter.</w:t>
            </w:r>
          </w:p>
          <w:p w14:paraId="2C54DF5A" w14:textId="77777777" w:rsidR="00E02D7E" w:rsidRDefault="00E02D7E">
            <w:pPr>
              <w:spacing w:after="80"/>
            </w:pPr>
          </w:p>
          <w:p w14:paraId="2C54DF5B" w14:textId="77777777" w:rsidR="00E02D7E" w:rsidRDefault="00CB0604">
            <w:pPr>
              <w:spacing w:after="80"/>
            </w:pPr>
            <w:r>
              <w:t>If time, show what happens when you ask the SAME question with NO project (open Claude in a new window). The output will be generic, full of [INSERT CLUB NAME HERE] placeholders, and probably American-spelled. That contrast is gold.</w:t>
            </w:r>
          </w:p>
        </w:tc>
      </w:tr>
    </w:tbl>
    <w:p w14:paraId="77B127C4" w14:textId="77777777" w:rsidR="00045651" w:rsidRDefault="00045651">
      <w:pPr>
        <w:pStyle w:val="Heading1"/>
        <w:pBdr>
          <w:bottom w:val="single" w:sz="12" w:space="6" w:color="F7A81B"/>
        </w:pBdr>
        <w:spacing w:before="360" w:after="200"/>
        <w:rPr>
          <w:b/>
          <w:bCs/>
          <w:color w:val="17458F"/>
          <w:sz w:val="40"/>
          <w:szCs w:val="40"/>
        </w:rPr>
      </w:pPr>
    </w:p>
    <w:p w14:paraId="2C54DF5D" w14:textId="624F8994" w:rsidR="00E02D7E" w:rsidRDefault="00CB0604">
      <w:pPr>
        <w:pStyle w:val="Heading1"/>
        <w:pBdr>
          <w:bottom w:val="single" w:sz="12" w:space="6" w:color="F7A81B"/>
        </w:pBdr>
        <w:spacing w:before="360" w:after="200"/>
      </w:pPr>
      <w:r>
        <w:rPr>
          <w:b/>
          <w:bCs/>
          <w:color w:val="17458F"/>
          <w:sz w:val="40"/>
          <w:szCs w:val="40"/>
        </w:rPr>
        <w:t>Demo 2: Reply to a tricky enquiry</w:t>
      </w:r>
    </w:p>
    <w:p w14:paraId="2C54DF5E" w14:textId="77777777" w:rsidR="00E02D7E" w:rsidRDefault="00CB0604">
      <w:pPr>
        <w:spacing w:after="120"/>
      </w:pPr>
      <w:r>
        <w:rPr>
          <w:b/>
          <w:bCs/>
          <w:color w:val="17458F"/>
        </w:rPr>
        <w:t xml:space="preserve">Time:  </w:t>
      </w:r>
      <w:r>
        <w:t>7 minutes</w:t>
      </w:r>
    </w:p>
    <w:p w14:paraId="2C54DF5F" w14:textId="77777777" w:rsidR="00E02D7E" w:rsidRDefault="00CB0604">
      <w:pPr>
        <w:spacing w:after="120"/>
      </w:pPr>
      <w:r>
        <w:rPr>
          <w:b/>
          <w:bCs/>
          <w:color w:val="17458F"/>
        </w:rPr>
        <w:t xml:space="preserve">Scenario:  </w:t>
      </w:r>
      <w:r>
        <w:t>A community member has emailed the club asking for a $500 donation toward a private medical procedure for their child. Sarah needs to reply: respectful, encouraging of their cause, but explaining the club's grant process and that this request does not fit the criteria.</w:t>
      </w:r>
    </w:p>
    <w:p w14:paraId="2C54DF60" w14:textId="77777777" w:rsidR="00E02D7E" w:rsidRDefault="00CB0604">
      <w:pPr>
        <w:spacing w:after="120"/>
      </w:pPr>
      <w:r>
        <w:rPr>
          <w:b/>
          <w:bCs/>
          <w:color w:val="17458F"/>
        </w:rPr>
        <w:t xml:space="preserve">Why this demo:  </w:t>
      </w:r>
      <w:r>
        <w:t>Shows AI handling tone and nuance, not just structure. Drafting difficult emails is one of the most common pain points for club secretaries, and it is where AI saves the most time and emotional energy.</w:t>
      </w:r>
    </w:p>
    <w:p w14:paraId="2C54DF61" w14:textId="77777777" w:rsidR="00E02D7E" w:rsidRDefault="00CB0604">
      <w:pPr>
        <w:pStyle w:val="Heading3"/>
        <w:spacing w:before="200" w:after="100"/>
      </w:pPr>
      <w:r>
        <w:rPr>
          <w:b/>
          <w:bCs/>
          <w:color w:val="0D2A5E"/>
        </w:rPr>
        <w:t>Step 1: The raw input</w:t>
      </w:r>
    </w:p>
    <w:p w14:paraId="2C54DF62" w14:textId="77777777" w:rsidR="00E02D7E" w:rsidRDefault="00CB0604">
      <w:pPr>
        <w:spacing w:after="120"/>
      </w:pPr>
      <w:r>
        <w:t>The email Sarah received: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6D" w14:textId="77777777">
        <w:tc>
          <w:tcPr>
            <w:tcW w:w="0" w:type="auto"/>
            <w:tcBorders>
              <w:top w:val="single" w:sz="18" w:space="0" w:color="D41367"/>
              <w:left w:val="single" w:sz="18" w:space="0" w:color="D41367"/>
              <w:bottom w:val="single" w:sz="4" w:space="0" w:color="CCCCCC"/>
              <w:right w:val="single" w:sz="4" w:space="0" w:color="CCCCCC"/>
            </w:tcBorders>
            <w:shd w:val="clear" w:color="auto" w:fill="F5F7FA"/>
            <w:tcMar>
              <w:top w:w="200" w:type="dxa"/>
              <w:left w:w="240" w:type="dxa"/>
              <w:bottom w:w="200" w:type="dxa"/>
              <w:right w:w="240" w:type="dxa"/>
            </w:tcMar>
          </w:tcPr>
          <w:p w14:paraId="2C54DF63" w14:textId="77777777" w:rsidR="00E02D7E" w:rsidRDefault="00CB0604">
            <w:pPr>
              <w:spacing w:after="160"/>
            </w:pPr>
            <w:r>
              <w:rPr>
                <w:b/>
                <w:bCs/>
                <w:color w:val="D41367"/>
              </w:rPr>
              <w:t>EMAIL RECEIVED</w:t>
            </w:r>
          </w:p>
          <w:p w14:paraId="2C54DF64" w14:textId="77777777" w:rsidR="00E02D7E" w:rsidRDefault="00CB0604">
            <w:pPr>
              <w:spacing w:after="60"/>
            </w:pPr>
            <w:r>
              <w:rPr>
                <w:sz w:val="20"/>
                <w:szCs w:val="20"/>
              </w:rPr>
              <w:t>Hi Rotary,</w:t>
            </w:r>
          </w:p>
          <w:p w14:paraId="2C54DF65" w14:textId="77777777" w:rsidR="00E02D7E" w:rsidRDefault="00E02D7E">
            <w:pPr>
              <w:spacing w:after="60"/>
            </w:pPr>
          </w:p>
          <w:p w14:paraId="2C54DF66" w14:textId="77777777" w:rsidR="00E02D7E" w:rsidRDefault="00CB0604">
            <w:pPr>
              <w:spacing w:after="60"/>
            </w:pPr>
            <w:r>
              <w:rPr>
                <w:sz w:val="20"/>
                <w:szCs w:val="20"/>
              </w:rPr>
              <w:t>My name is David and my daughter Emma is 9 years old. She has a rare condition and needs surgery in Sydney that Medicare doesn't cover. The total cost is 48,000 dollars and we've raised about 22,000 through a GoFundMe. We need to raise the rest by the end of August for the surgery to go ahead.</w:t>
            </w:r>
          </w:p>
          <w:p w14:paraId="2C54DF67" w14:textId="77777777" w:rsidR="00E02D7E" w:rsidRDefault="00E02D7E">
            <w:pPr>
              <w:spacing w:after="60"/>
            </w:pPr>
          </w:p>
          <w:p w14:paraId="2C54DF68" w14:textId="77777777" w:rsidR="00E02D7E" w:rsidRDefault="00CB0604">
            <w:pPr>
              <w:spacing w:after="60"/>
            </w:pPr>
            <w:r>
              <w:rPr>
                <w:sz w:val="20"/>
                <w:szCs w:val="20"/>
              </w:rPr>
              <w:t>I read about your club online and wondered if you'd be able to donate 500 dollars, or even a smaller amount. Anything would help. We've been knocked back by a couple of other charities already, so I'm reaching out as widely as I can.</w:t>
            </w:r>
          </w:p>
          <w:p w14:paraId="2C54DF69" w14:textId="77777777" w:rsidR="00E02D7E" w:rsidRDefault="00E02D7E">
            <w:pPr>
              <w:spacing w:after="60"/>
            </w:pPr>
          </w:p>
          <w:p w14:paraId="2C54DF6A" w14:textId="77777777" w:rsidR="00E02D7E" w:rsidRDefault="00CB0604">
            <w:pPr>
              <w:spacing w:after="60"/>
            </w:pPr>
            <w:r>
              <w:rPr>
                <w:sz w:val="20"/>
                <w:szCs w:val="20"/>
              </w:rPr>
              <w:t>Thank you for considering this. I can send the medical letters and GoFundMe link if you'd like to see them.</w:t>
            </w:r>
          </w:p>
          <w:p w14:paraId="2C54DF6B" w14:textId="77777777" w:rsidR="00E02D7E" w:rsidRDefault="00E02D7E">
            <w:pPr>
              <w:spacing w:after="60"/>
            </w:pPr>
          </w:p>
          <w:p w14:paraId="2C54DF6C" w14:textId="77777777" w:rsidR="00E02D7E" w:rsidRDefault="00CB0604">
            <w:pPr>
              <w:spacing w:after="60"/>
            </w:pPr>
            <w:r>
              <w:rPr>
                <w:sz w:val="20"/>
                <w:szCs w:val="20"/>
              </w:rPr>
              <w:t>David Chen</w:t>
            </w:r>
          </w:p>
        </w:tc>
      </w:tr>
    </w:tbl>
    <w:p w14:paraId="2C54DF6E" w14:textId="77777777" w:rsidR="00E02D7E" w:rsidRDefault="00CB0604">
      <w:pPr>
        <w:pStyle w:val="Heading3"/>
        <w:spacing w:before="200" w:after="100"/>
      </w:pPr>
      <w:r>
        <w:rPr>
          <w:b/>
          <w:bCs/>
          <w:color w:val="0D2A5E"/>
        </w:rPr>
        <w:t>Step 2: The prompt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75" w14:textId="77777777">
        <w:tc>
          <w:tcPr>
            <w:tcW w:w="0" w:type="auto"/>
            <w:tcBorders>
              <w:top w:val="single" w:sz="18" w:space="0" w:color="17458F"/>
              <w:left w:val="single" w:sz="18" w:space="0" w:color="17458F"/>
              <w:bottom w:val="single" w:sz="4" w:space="0" w:color="CCCCCC"/>
              <w:right w:val="single" w:sz="4" w:space="0" w:color="CCCCCC"/>
            </w:tcBorders>
            <w:shd w:val="clear" w:color="auto" w:fill="FEF4DC"/>
            <w:tcMar>
              <w:top w:w="200" w:type="dxa"/>
              <w:left w:w="240" w:type="dxa"/>
              <w:bottom w:w="200" w:type="dxa"/>
              <w:right w:w="240" w:type="dxa"/>
            </w:tcMar>
          </w:tcPr>
          <w:p w14:paraId="2C54DF6F" w14:textId="77777777" w:rsidR="00E02D7E" w:rsidRDefault="00CB0604">
            <w:pPr>
              <w:spacing w:after="160"/>
            </w:pPr>
            <w:r>
              <w:rPr>
                <w:b/>
                <w:bCs/>
                <w:color w:val="17458F"/>
              </w:rPr>
              <w:t>PROMPT TO USE</w:t>
            </w:r>
          </w:p>
          <w:p w14:paraId="2C54DF70" w14:textId="77777777" w:rsidR="00E02D7E" w:rsidRDefault="00CB0604">
            <w:pPr>
              <w:spacing w:after="60"/>
            </w:pPr>
            <w:r>
              <w:rPr>
                <w:rFonts w:ascii="Consolas" w:eastAsia="Consolas" w:hAnsi="Consolas" w:cs="Consolas"/>
                <w:i/>
                <w:iCs/>
                <w:sz w:val="20"/>
                <w:szCs w:val="20"/>
              </w:rPr>
              <w:t>Draft a reply from Sarah to David. The club genuinely cares but cannot make discretionary donations to individuals: all funding is allocated through committees, budgeted in advance, and either goes to registered charities or programs aligned with the club's project areas.</w:t>
            </w:r>
          </w:p>
          <w:p w14:paraId="2C54DF71" w14:textId="77777777" w:rsidR="00E02D7E" w:rsidRDefault="00E02D7E">
            <w:pPr>
              <w:spacing w:after="60"/>
            </w:pPr>
          </w:p>
          <w:p w14:paraId="2C54DF72" w14:textId="77777777" w:rsidR="00E02D7E" w:rsidRDefault="00CB0604">
            <w:pPr>
              <w:spacing w:after="60"/>
            </w:pPr>
            <w:r>
              <w:rPr>
                <w:rFonts w:ascii="Consolas" w:eastAsia="Consolas" w:hAnsi="Consolas" w:cs="Consolas"/>
                <w:i/>
                <w:iCs/>
                <w:sz w:val="20"/>
                <w:szCs w:val="20"/>
              </w:rPr>
              <w:t>Be warm and respectful. Acknowledge how hard it must be to ask. Briefly explain the funding process. Suggest other places he could try (Variety Australia, Starlight Foundation, local council hardship grants). Offer to share his GoFundMe through our networks if he's comfortable with that.</w:t>
            </w:r>
          </w:p>
          <w:p w14:paraId="2C54DF73" w14:textId="77777777" w:rsidR="00E02D7E" w:rsidRDefault="00E02D7E">
            <w:pPr>
              <w:spacing w:after="60"/>
            </w:pPr>
          </w:p>
          <w:p w14:paraId="2C54DF74" w14:textId="77777777" w:rsidR="00E02D7E" w:rsidRDefault="00CB0604">
            <w:pPr>
              <w:spacing w:after="60"/>
            </w:pPr>
            <w:r>
              <w:rPr>
                <w:rFonts w:ascii="Consolas" w:eastAsia="Consolas" w:hAnsi="Consolas" w:cs="Consolas"/>
                <w:i/>
                <w:iCs/>
                <w:sz w:val="20"/>
                <w:szCs w:val="20"/>
              </w:rPr>
              <w:t>Sign off as Sarah, Secretary.</w:t>
            </w:r>
          </w:p>
        </w:tc>
      </w:tr>
    </w:tbl>
    <w:p w14:paraId="2C54DF76" w14:textId="77777777" w:rsidR="00E02D7E" w:rsidRDefault="00CB0604">
      <w:pPr>
        <w:pStyle w:val="Heading3"/>
        <w:spacing w:before="200" w:after="100"/>
      </w:pPr>
      <w:r>
        <w:rPr>
          <w:b/>
          <w:bCs/>
          <w:color w:val="0D2A5E"/>
        </w:rPr>
        <w:t>Step 3: What good looks like</w:t>
      </w:r>
    </w:p>
    <w:p w14:paraId="2C54DF77" w14:textId="77777777" w:rsidR="00E02D7E" w:rsidRDefault="00CB0604">
      <w:pPr>
        <w:pStyle w:val="ListParagraph"/>
        <w:numPr>
          <w:ilvl w:val="0"/>
          <w:numId w:val="2"/>
        </w:numPr>
        <w:spacing w:after="60"/>
      </w:pPr>
      <w:r>
        <w:t>Opens by acknowledging David and Emma personally</w:t>
      </w:r>
    </w:p>
    <w:p w14:paraId="2C54DF78" w14:textId="77777777" w:rsidR="00E02D7E" w:rsidRDefault="00CB0604">
      <w:pPr>
        <w:pStyle w:val="ListParagraph"/>
        <w:numPr>
          <w:ilvl w:val="0"/>
          <w:numId w:val="2"/>
        </w:numPr>
        <w:spacing w:after="60"/>
      </w:pPr>
      <w:r>
        <w:t>Explains the funding process clearly without sounding bureaucratic</w:t>
      </w:r>
    </w:p>
    <w:p w14:paraId="2C54DF79" w14:textId="77777777" w:rsidR="00E02D7E" w:rsidRDefault="00CB0604">
      <w:pPr>
        <w:pStyle w:val="ListParagraph"/>
        <w:numPr>
          <w:ilvl w:val="0"/>
          <w:numId w:val="2"/>
        </w:numPr>
        <w:spacing w:after="60"/>
      </w:pPr>
      <w:r>
        <w:t>Does not promise anything the club cannot deliver</w:t>
      </w:r>
    </w:p>
    <w:p w14:paraId="2C54DF7A" w14:textId="77777777" w:rsidR="00E02D7E" w:rsidRDefault="00CB0604">
      <w:pPr>
        <w:pStyle w:val="ListParagraph"/>
        <w:numPr>
          <w:ilvl w:val="0"/>
          <w:numId w:val="2"/>
        </w:numPr>
        <w:spacing w:after="60"/>
      </w:pPr>
      <w:r>
        <w:t>Offers a genuine alternative (sharing the GoFundMe) that costs the club nothing but is meaningful to David</w:t>
      </w:r>
    </w:p>
    <w:p w14:paraId="2C54DF7B" w14:textId="77777777" w:rsidR="00E02D7E" w:rsidRDefault="00CB0604">
      <w:pPr>
        <w:pStyle w:val="ListParagraph"/>
        <w:numPr>
          <w:ilvl w:val="0"/>
          <w:numId w:val="2"/>
        </w:numPr>
        <w:spacing w:after="60"/>
      </w:pPr>
      <w:r>
        <w:t>Names specific alternative organisations he can approach</w:t>
      </w:r>
    </w:p>
    <w:p w14:paraId="2C54DF7C" w14:textId="77777777" w:rsidR="00E02D7E" w:rsidRDefault="00CB0604">
      <w:pPr>
        <w:pStyle w:val="ListParagraph"/>
        <w:numPr>
          <w:ilvl w:val="0"/>
          <w:numId w:val="2"/>
        </w:numPr>
        <w:spacing w:after="60"/>
      </w:pPr>
      <w:r>
        <w:t>Closes warmly with a wish for Emma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81" w14:textId="77777777">
        <w:tc>
          <w:tcPr>
            <w:tcW w:w="0" w:type="auto"/>
            <w:tcBorders>
              <w:top w:val="single" w:sz="18" w:space="0" w:color="F7A81B"/>
              <w:left w:val="single" w:sz="18" w:space="0" w:color="F7A81B"/>
              <w:bottom w:val="single" w:sz="4" w:space="0" w:color="CCCCCC"/>
              <w:right w:val="single" w:sz="4" w:space="0" w:color="CCCCCC"/>
            </w:tcBorders>
            <w:shd w:val="clear" w:color="auto" w:fill="FFFDF5"/>
            <w:tcMar>
              <w:top w:w="200" w:type="dxa"/>
              <w:left w:w="240" w:type="dxa"/>
              <w:bottom w:w="200" w:type="dxa"/>
              <w:right w:w="240" w:type="dxa"/>
            </w:tcMar>
          </w:tcPr>
          <w:p w14:paraId="2C54DF7D" w14:textId="77777777" w:rsidR="00E02D7E" w:rsidRDefault="00CB0604">
            <w:pPr>
              <w:spacing w:after="120"/>
            </w:pPr>
            <w:r>
              <w:rPr>
                <w:b/>
                <w:bCs/>
                <w:color w:val="C88C00"/>
              </w:rPr>
              <w:t>TRAINER NOTE</w:t>
            </w:r>
          </w:p>
          <w:p w14:paraId="2C54DF80" w14:textId="4C0F52E3" w:rsidR="00E02D7E" w:rsidRDefault="00CB0604">
            <w:pPr>
              <w:spacing w:after="80"/>
            </w:pPr>
            <w:r>
              <w:t>This is the demo where you reinforce the 'review every word' rule. Read the draft out loud, paragraph by paragraph, asking 'would I send this exactly as written?' Almost always there's one phrase that feels too formal, too casual, or that doesn't quite fit your real voice. Show how a follow-up like 'rewrite the second paragraph to sound more like a friend talking, less like an official' transforms it.</w:t>
            </w:r>
          </w:p>
        </w:tc>
      </w:tr>
    </w:tbl>
    <w:p w14:paraId="2C54DF82" w14:textId="77777777" w:rsidR="00E02D7E" w:rsidRDefault="00CB0604">
      <w:pPr>
        <w:pStyle w:val="Heading1"/>
        <w:pBdr>
          <w:bottom w:val="single" w:sz="12" w:space="6" w:color="F7A81B"/>
        </w:pBdr>
        <w:spacing w:before="360" w:after="200"/>
      </w:pPr>
      <w:r>
        <w:rPr>
          <w:b/>
          <w:bCs/>
          <w:color w:val="17458F"/>
          <w:sz w:val="40"/>
          <w:szCs w:val="40"/>
        </w:rPr>
        <w:t>Demo 3: Board agenda from a topic list</w:t>
      </w:r>
    </w:p>
    <w:p w14:paraId="2C54DF83" w14:textId="77777777" w:rsidR="00E02D7E" w:rsidRDefault="00CB0604">
      <w:pPr>
        <w:spacing w:after="120"/>
      </w:pPr>
      <w:r>
        <w:rPr>
          <w:b/>
          <w:bCs/>
          <w:color w:val="17458F"/>
        </w:rPr>
        <w:t xml:space="preserve">Time:  </w:t>
      </w:r>
      <w:r>
        <w:t>8 minutes</w:t>
      </w:r>
    </w:p>
    <w:p w14:paraId="2C54DF84" w14:textId="77777777" w:rsidR="00E02D7E" w:rsidRDefault="00CB0604">
      <w:pPr>
        <w:spacing w:after="120"/>
      </w:pPr>
      <w:r>
        <w:rPr>
          <w:b/>
          <w:bCs/>
          <w:color w:val="17458F"/>
        </w:rPr>
        <w:t xml:space="preserve">Scenario:  </w:t>
      </w:r>
      <w:r>
        <w:t>Sarah needs to circulate the agenda for the May general meeting by Monday. She has emails from Mark (President) and Colin (Treasurer), a text from Priya, leftover actions from last month, and her own notes. She uses the Cameron Corner agenda template attached to the project.</w:t>
      </w:r>
    </w:p>
    <w:p w14:paraId="2C54DF85" w14:textId="77777777" w:rsidR="00E02D7E" w:rsidRDefault="00CB0604">
      <w:pPr>
        <w:spacing w:after="120"/>
      </w:pPr>
      <w:r>
        <w:rPr>
          <w:b/>
          <w:bCs/>
          <w:color w:val="17458F"/>
        </w:rPr>
        <w:t xml:space="preserve">Why this demo:  </w:t>
      </w:r>
      <w:r>
        <w:t>Shows the headline benefit: AI populating YOUR template, not producing some generic AI-formatted document. Most attendees have a club template they have built up over years and they do not want AI to replace it.</w:t>
      </w:r>
    </w:p>
    <w:p w14:paraId="2C54DF86" w14:textId="77777777" w:rsidR="00E02D7E" w:rsidRDefault="00CB0604">
      <w:pPr>
        <w:pStyle w:val="Heading3"/>
        <w:spacing w:before="200" w:after="100"/>
      </w:pPr>
      <w:r>
        <w:rPr>
          <w:b/>
          <w:bCs/>
          <w:color w:val="0D2A5E"/>
        </w:rPr>
        <w:t>Step 1: The raw input</w:t>
      </w:r>
    </w:p>
    <w:p w14:paraId="2C54DF87" w14:textId="77777777" w:rsidR="00E02D7E" w:rsidRDefault="00CB0604">
      <w:pPr>
        <w:spacing w:after="120"/>
      </w:pPr>
      <w:r>
        <w:t>The full set of messy inputs is in the separate file Cameron Corner Agenda Source Material. For the live demo, paste everything from that file into Claude. The summary of what's in it:</w:t>
      </w:r>
    </w:p>
    <w:p w14:paraId="2C54DF88" w14:textId="77777777" w:rsidR="00E02D7E" w:rsidRDefault="00CB0604">
      <w:pPr>
        <w:pStyle w:val="ListParagraph"/>
        <w:numPr>
          <w:ilvl w:val="0"/>
          <w:numId w:val="2"/>
        </w:numPr>
        <w:spacing w:after="60"/>
      </w:pPr>
      <w:r>
        <w:t>Email from Mark with six topics he wants on the agenda</w:t>
      </w:r>
    </w:p>
    <w:p w14:paraId="2C54DF89" w14:textId="77777777" w:rsidR="00E02D7E" w:rsidRDefault="00CB0604">
      <w:pPr>
        <w:pStyle w:val="ListParagraph"/>
        <w:numPr>
          <w:ilvl w:val="0"/>
          <w:numId w:val="2"/>
        </w:numPr>
        <w:spacing w:after="60"/>
      </w:pPr>
      <w:r>
        <w:t>Text message from Priya asking for 5 minutes for an R U OK Day pitch</w:t>
      </w:r>
    </w:p>
    <w:p w14:paraId="2C54DF8A" w14:textId="77777777" w:rsidR="00E02D7E" w:rsidRDefault="00CB0604">
      <w:pPr>
        <w:pStyle w:val="ListParagraph"/>
        <w:numPr>
          <w:ilvl w:val="0"/>
          <w:numId w:val="2"/>
        </w:numPr>
        <w:spacing w:after="60"/>
      </w:pPr>
      <w:r>
        <w:t>Email from Colin about the GST refund and an unexpected bequest</w:t>
      </w:r>
    </w:p>
    <w:p w14:paraId="2C54DF8B" w14:textId="77777777" w:rsidR="00E02D7E" w:rsidRDefault="00CB0604">
      <w:pPr>
        <w:pStyle w:val="ListParagraph"/>
        <w:numPr>
          <w:ilvl w:val="0"/>
          <w:numId w:val="2"/>
        </w:numPr>
        <w:spacing w:after="60"/>
      </w:pPr>
      <w:r>
        <w:t>Outstanding actions from the April meeting</w:t>
      </w:r>
    </w:p>
    <w:p w14:paraId="2C54DF8C" w14:textId="77777777" w:rsidR="00E02D7E" w:rsidRDefault="00CB0604">
      <w:pPr>
        <w:pStyle w:val="ListParagraph"/>
        <w:numPr>
          <w:ilvl w:val="0"/>
          <w:numId w:val="2"/>
        </w:numPr>
        <w:spacing w:after="60"/>
      </w:pPr>
      <w:r>
        <w:t>Sarah's own notes including a PI update and newsletter reminder</w:t>
      </w:r>
    </w:p>
    <w:p w14:paraId="2C54DF8D" w14:textId="77777777" w:rsidR="00E02D7E" w:rsidRDefault="00CB0604">
      <w:pPr>
        <w:pStyle w:val="Heading3"/>
        <w:spacing w:before="200" w:after="100"/>
      </w:pPr>
      <w:r>
        <w:rPr>
          <w:b/>
          <w:bCs/>
          <w:color w:val="0D2A5E"/>
        </w:rPr>
        <w:t>Step 2: The prompt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98" w14:textId="77777777">
        <w:tc>
          <w:tcPr>
            <w:tcW w:w="0" w:type="auto"/>
            <w:tcBorders>
              <w:top w:val="single" w:sz="18" w:space="0" w:color="17458F"/>
              <w:left w:val="single" w:sz="18" w:space="0" w:color="17458F"/>
              <w:bottom w:val="single" w:sz="4" w:space="0" w:color="CCCCCC"/>
              <w:right w:val="single" w:sz="4" w:space="0" w:color="CCCCCC"/>
            </w:tcBorders>
            <w:shd w:val="clear" w:color="auto" w:fill="FEF4DC"/>
            <w:tcMar>
              <w:top w:w="200" w:type="dxa"/>
              <w:left w:w="240" w:type="dxa"/>
              <w:bottom w:w="200" w:type="dxa"/>
              <w:right w:w="240" w:type="dxa"/>
            </w:tcMar>
          </w:tcPr>
          <w:p w14:paraId="2C54DF8E" w14:textId="77777777" w:rsidR="00E02D7E" w:rsidRDefault="00CB0604">
            <w:pPr>
              <w:spacing w:after="160"/>
            </w:pPr>
            <w:r>
              <w:rPr>
                <w:b/>
                <w:bCs/>
                <w:color w:val="17458F"/>
              </w:rPr>
              <w:t>PROMPT TO USE</w:t>
            </w:r>
          </w:p>
          <w:p w14:paraId="2C54DF8F" w14:textId="77777777" w:rsidR="00E02D7E" w:rsidRDefault="00CB0604">
            <w:pPr>
              <w:spacing w:after="60"/>
            </w:pPr>
            <w:r>
              <w:rPr>
                <w:rFonts w:ascii="Consolas" w:eastAsia="Consolas" w:hAnsi="Consolas" w:cs="Consolas"/>
                <w:i/>
                <w:iCs/>
                <w:sz w:val="20"/>
                <w:szCs w:val="20"/>
              </w:rPr>
              <w:t>I need to put together the agenda for our May general meeting, which is Wednesday 13 May 2026 at 7 PM via Zoom. Use the Cameron Corner agenda template attached to this project as the format.</w:t>
            </w:r>
          </w:p>
          <w:p w14:paraId="2C54DF90" w14:textId="77777777" w:rsidR="00E02D7E" w:rsidRDefault="00E02D7E">
            <w:pPr>
              <w:spacing w:after="60"/>
            </w:pPr>
          </w:p>
          <w:p w14:paraId="2C54DF91" w14:textId="77777777" w:rsidR="00E02D7E" w:rsidRDefault="00CB0604">
            <w:pPr>
              <w:spacing w:after="60"/>
            </w:pPr>
            <w:r>
              <w:rPr>
                <w:rFonts w:ascii="Consolas" w:eastAsia="Consolas" w:hAnsi="Consolas" w:cs="Consolas"/>
                <w:i/>
                <w:iCs/>
                <w:sz w:val="20"/>
                <w:szCs w:val="20"/>
              </w:rPr>
              <w:t>Take all the source material I'm pasting below (emails, a text, outstanding actions, my notes) and turn it into a properly structured agenda. Allocate sensible time for each item based on what's in the source material. Group related items under the right section headings. List the presenter for each item.</w:t>
            </w:r>
          </w:p>
          <w:p w14:paraId="2C54DF92" w14:textId="77777777" w:rsidR="00E02D7E" w:rsidRDefault="00E02D7E">
            <w:pPr>
              <w:spacing w:after="60"/>
            </w:pPr>
          </w:p>
          <w:p w14:paraId="2C54DF93" w14:textId="77777777" w:rsidR="00E02D7E" w:rsidRDefault="00CB0604">
            <w:pPr>
              <w:spacing w:after="60"/>
            </w:pPr>
            <w:r>
              <w:rPr>
                <w:rFonts w:ascii="Consolas" w:eastAsia="Consolas" w:hAnsi="Consolas" w:cs="Consolas"/>
                <w:i/>
                <w:iCs/>
                <w:sz w:val="20"/>
                <w:szCs w:val="20"/>
              </w:rPr>
              <w:t>Use the standard opening, previous minutes, reports, business, and close sections from the template. Add a guest speaker section for Dr Anh Vu.</w:t>
            </w:r>
          </w:p>
          <w:p w14:paraId="2C54DF94" w14:textId="77777777" w:rsidR="00E02D7E" w:rsidRDefault="00E02D7E">
            <w:pPr>
              <w:spacing w:after="60"/>
            </w:pPr>
          </w:p>
          <w:p w14:paraId="2C54DF95" w14:textId="77777777" w:rsidR="00E02D7E" w:rsidRDefault="00CB0604">
            <w:pPr>
              <w:spacing w:after="60"/>
            </w:pPr>
            <w:r>
              <w:rPr>
                <w:rFonts w:ascii="Consolas" w:eastAsia="Consolas" w:hAnsi="Consolas" w:cs="Consolas"/>
                <w:i/>
                <w:iCs/>
                <w:sz w:val="20"/>
                <w:szCs w:val="20"/>
              </w:rPr>
              <w:t>Meeting chair is Mark Devereux. I'm Sarah, the secretary.</w:t>
            </w:r>
          </w:p>
          <w:p w14:paraId="2C54DF96" w14:textId="77777777" w:rsidR="00E02D7E" w:rsidRDefault="00E02D7E">
            <w:pPr>
              <w:spacing w:after="60"/>
            </w:pPr>
          </w:p>
          <w:p w14:paraId="2C54DF97" w14:textId="77777777" w:rsidR="00E02D7E" w:rsidRDefault="00CB0604">
            <w:pPr>
              <w:spacing w:after="60"/>
            </w:pPr>
            <w:r>
              <w:rPr>
                <w:rFonts w:ascii="Consolas" w:eastAsia="Consolas" w:hAnsi="Consolas" w:cs="Consolas"/>
                <w:i/>
                <w:iCs/>
                <w:sz w:val="20"/>
                <w:szCs w:val="20"/>
              </w:rPr>
              <w:t>[paste agenda source material]</w:t>
            </w:r>
          </w:p>
        </w:tc>
      </w:tr>
    </w:tbl>
    <w:p w14:paraId="2C54DF99" w14:textId="77777777" w:rsidR="00E02D7E" w:rsidRDefault="00CB0604">
      <w:pPr>
        <w:pStyle w:val="Heading3"/>
        <w:spacing w:before="200" w:after="100"/>
      </w:pPr>
      <w:r>
        <w:rPr>
          <w:b/>
          <w:bCs/>
          <w:color w:val="0D2A5E"/>
        </w:rPr>
        <w:t>Step 3: What good looks like</w:t>
      </w:r>
    </w:p>
    <w:p w14:paraId="2C54DF9A" w14:textId="77777777" w:rsidR="00E02D7E" w:rsidRDefault="00CB0604">
      <w:pPr>
        <w:pStyle w:val="ListParagraph"/>
        <w:numPr>
          <w:ilvl w:val="0"/>
          <w:numId w:val="2"/>
        </w:numPr>
        <w:spacing w:after="60"/>
      </w:pPr>
      <w:r>
        <w:t>Cameron Corner branded format preserved (template structure intact)</w:t>
      </w:r>
    </w:p>
    <w:p w14:paraId="2C54DF9B" w14:textId="77777777" w:rsidR="00E02D7E" w:rsidRDefault="00CB0604">
      <w:pPr>
        <w:pStyle w:val="ListParagraph"/>
        <w:numPr>
          <w:ilvl w:val="0"/>
          <w:numId w:val="2"/>
        </w:numPr>
        <w:spacing w:after="60"/>
      </w:pPr>
      <w:r>
        <w:t>Time allocations sensible: short items short, discussion items longer</w:t>
      </w:r>
    </w:p>
    <w:p w14:paraId="2C54DF9C" w14:textId="77777777" w:rsidR="00E02D7E" w:rsidRDefault="00CB0604">
      <w:pPr>
        <w:pStyle w:val="ListParagraph"/>
        <w:numPr>
          <w:ilvl w:val="0"/>
          <w:numId w:val="2"/>
        </w:numPr>
        <w:spacing w:after="60"/>
      </w:pPr>
      <w:r>
        <w:t>All items from the source material captured, nothing dropped</w:t>
      </w:r>
    </w:p>
    <w:p w14:paraId="2C54DF9D" w14:textId="77777777" w:rsidR="00E02D7E" w:rsidRDefault="00CB0604">
      <w:pPr>
        <w:pStyle w:val="ListParagraph"/>
        <w:numPr>
          <w:ilvl w:val="0"/>
          <w:numId w:val="2"/>
        </w:numPr>
        <w:spacing w:after="60"/>
      </w:pPr>
      <w:r>
        <w:t>Presenter correctly assigned to each item (not all defaulted to Chair)</w:t>
      </w:r>
    </w:p>
    <w:p w14:paraId="2C54DF9E" w14:textId="77777777" w:rsidR="00E02D7E" w:rsidRDefault="00CB0604">
      <w:pPr>
        <w:pStyle w:val="ListParagraph"/>
        <w:numPr>
          <w:ilvl w:val="0"/>
          <w:numId w:val="2"/>
        </w:numPr>
        <w:spacing w:after="60"/>
      </w:pPr>
      <w:r>
        <w:t>Guest speaker section populated with Dr Anh Vu's details</w:t>
      </w:r>
    </w:p>
    <w:p w14:paraId="2C54DF9F" w14:textId="77777777" w:rsidR="00E02D7E" w:rsidRDefault="00CB0604">
      <w:pPr>
        <w:pStyle w:val="ListParagraph"/>
        <w:numPr>
          <w:ilvl w:val="0"/>
          <w:numId w:val="2"/>
        </w:numPr>
        <w:spacing w:after="60"/>
      </w:pPr>
      <w:r>
        <w:t>Realistic total meeting length (60-90 minutes)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A6" w14:textId="77777777">
        <w:tc>
          <w:tcPr>
            <w:tcW w:w="0" w:type="auto"/>
            <w:tcBorders>
              <w:top w:val="single" w:sz="18" w:space="0" w:color="F7A81B"/>
              <w:left w:val="single" w:sz="18" w:space="0" w:color="F7A81B"/>
              <w:bottom w:val="single" w:sz="4" w:space="0" w:color="CCCCCC"/>
              <w:right w:val="single" w:sz="4" w:space="0" w:color="CCCCCC"/>
            </w:tcBorders>
            <w:shd w:val="clear" w:color="auto" w:fill="FFFDF5"/>
            <w:tcMar>
              <w:top w:w="200" w:type="dxa"/>
              <w:left w:w="240" w:type="dxa"/>
              <w:bottom w:w="200" w:type="dxa"/>
              <w:right w:w="240" w:type="dxa"/>
            </w:tcMar>
          </w:tcPr>
          <w:p w14:paraId="2C54DFA0" w14:textId="77777777" w:rsidR="00E02D7E" w:rsidRDefault="00CB0604">
            <w:pPr>
              <w:spacing w:after="120"/>
            </w:pPr>
            <w:r>
              <w:rPr>
                <w:b/>
                <w:bCs/>
                <w:color w:val="C88C00"/>
              </w:rPr>
              <w:t>TRAINER NOTE</w:t>
            </w:r>
          </w:p>
          <w:p w14:paraId="2C54DFA1" w14:textId="77777777" w:rsidR="00E02D7E" w:rsidRDefault="00CB0604">
            <w:pPr>
              <w:spacing w:after="80"/>
            </w:pPr>
            <w:r>
              <w:t>Common issue: Claude sometimes produces the agenda as plain markdown instead of using the template format. If that happens, say 'use the formatting and structure from the attached Cameron Corner agenda template'. Re-attaching helps.</w:t>
            </w:r>
          </w:p>
          <w:p w14:paraId="2C54DFA2" w14:textId="77777777" w:rsidR="00E02D7E" w:rsidRDefault="00E02D7E">
            <w:pPr>
              <w:spacing w:after="80"/>
            </w:pPr>
          </w:p>
          <w:p w14:paraId="2C54DFA3" w14:textId="77777777" w:rsidR="00E02D7E" w:rsidRDefault="00CB0604">
            <w:pPr>
              <w:spacing w:after="80"/>
            </w:pPr>
            <w:r>
              <w:t>If the total meeting length is too long (over 100 minutes), say 'tighten this back to 90 minutes by reducing discussion time on the lower-priority items'. Don't let Claude get away with a 2-hour agenda.</w:t>
            </w:r>
          </w:p>
          <w:p w14:paraId="2C54DFA4" w14:textId="77777777" w:rsidR="00E02D7E" w:rsidRDefault="00E02D7E">
            <w:pPr>
              <w:spacing w:after="80"/>
            </w:pPr>
          </w:p>
          <w:p w14:paraId="2C54DFA5" w14:textId="77777777" w:rsidR="00E02D7E" w:rsidRDefault="00CB0604">
            <w:pPr>
              <w:spacing w:after="80"/>
            </w:pPr>
            <w:r>
              <w:t>This is also a great moment to talk about iteration. The first draft is rarely the final draft. Show how easy it is to ask 'move the AGM nominations item before the bequest discussion' or 'split the projects update into separate items for service and youth' rather than re-typing the whole agenda.</w:t>
            </w:r>
          </w:p>
        </w:tc>
      </w:tr>
    </w:tbl>
    <w:p w14:paraId="2C54DFA7" w14:textId="77777777" w:rsidR="00E02D7E" w:rsidRDefault="00CB0604">
      <w:pPr>
        <w:pStyle w:val="Heading1"/>
        <w:pBdr>
          <w:bottom w:val="single" w:sz="12" w:space="6" w:color="F7A81B"/>
        </w:pBdr>
        <w:spacing w:before="360" w:after="200"/>
      </w:pPr>
      <w:r>
        <w:rPr>
          <w:b/>
          <w:bCs/>
          <w:color w:val="17458F"/>
          <w:sz w:val="40"/>
          <w:szCs w:val="40"/>
        </w:rPr>
        <w:t>Demo 4: Minutes from a meeting transcript</w:t>
      </w:r>
    </w:p>
    <w:p w14:paraId="2C54DFA8" w14:textId="77777777" w:rsidR="00E02D7E" w:rsidRDefault="00CB0604">
      <w:pPr>
        <w:spacing w:after="120"/>
      </w:pPr>
      <w:r>
        <w:rPr>
          <w:b/>
          <w:bCs/>
          <w:color w:val="17458F"/>
        </w:rPr>
        <w:t xml:space="preserve">Time:  </w:t>
      </w:r>
      <w:r>
        <w:t>12 minutes (the headline demo)</w:t>
      </w:r>
    </w:p>
    <w:p w14:paraId="2C54DFA9" w14:textId="77777777" w:rsidR="00E02D7E" w:rsidRDefault="00CB0604">
      <w:pPr>
        <w:spacing w:after="120"/>
      </w:pPr>
      <w:r>
        <w:rPr>
          <w:b/>
          <w:bCs/>
          <w:color w:val="17458F"/>
        </w:rPr>
        <w:t xml:space="preserve">Scenario:  </w:t>
      </w:r>
      <w:r>
        <w:t>The April general meeting has just finished. Teams produced an auto-transcript. Sarah needs polished minutes by Friday. She uses the Cameron Corner minutes template attached to the project.</w:t>
      </w:r>
    </w:p>
    <w:p w14:paraId="2C54DFAA" w14:textId="788E09C0" w:rsidR="00E02D7E" w:rsidRDefault="00CB0604">
      <w:pPr>
        <w:spacing w:after="120"/>
      </w:pPr>
      <w:r>
        <w:rPr>
          <w:b/>
          <w:bCs/>
          <w:color w:val="17458F"/>
        </w:rPr>
        <w:t xml:space="preserve">Why this demo:  </w:t>
      </w:r>
      <w:r>
        <w:t>Writing minutes from a transcript can take 2 to 3 hours. Claude can do a first draft in 60 seconds, and the secretary's job becomes review and refinement instead of construction from scratch.</w:t>
      </w:r>
    </w:p>
    <w:p w14:paraId="2C54DFAB" w14:textId="77777777" w:rsidR="00E02D7E" w:rsidRDefault="00CB0604">
      <w:pPr>
        <w:pStyle w:val="Heading3"/>
        <w:spacing w:before="200" w:after="100"/>
      </w:pPr>
      <w:r>
        <w:rPr>
          <w:b/>
          <w:bCs/>
          <w:color w:val="0D2A5E"/>
        </w:rPr>
        <w:t>Step 1: The raw input</w:t>
      </w:r>
    </w:p>
    <w:p w14:paraId="2C54DFAC" w14:textId="77777777" w:rsidR="00E02D7E" w:rsidRDefault="00CB0604">
      <w:pPr>
        <w:spacing w:after="120"/>
      </w:pPr>
      <w:r>
        <w:t>The full Teams transcript is in the separate file Cameron Corner Meeting Transcript (April 2026). Open it before the demo. It's intentionally messy, with cross-talk, side conversations, embedded action items, and a few off-topic asides, just like real meeting transcripts.</w:t>
      </w:r>
    </w:p>
    <w:p w14:paraId="2C54DFAD" w14:textId="77777777" w:rsidR="00E02D7E" w:rsidRDefault="00CB0604">
      <w:pPr>
        <w:pStyle w:val="Heading3"/>
        <w:spacing w:before="200" w:after="100"/>
      </w:pPr>
      <w:r>
        <w:rPr>
          <w:b/>
          <w:bCs/>
          <w:color w:val="0D2A5E"/>
        </w:rPr>
        <w:t>Step 2: The prompt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BB" w14:textId="77777777">
        <w:tc>
          <w:tcPr>
            <w:tcW w:w="0" w:type="auto"/>
            <w:tcBorders>
              <w:top w:val="single" w:sz="18" w:space="0" w:color="17458F"/>
              <w:left w:val="single" w:sz="18" w:space="0" w:color="17458F"/>
              <w:bottom w:val="single" w:sz="4" w:space="0" w:color="CCCCCC"/>
              <w:right w:val="single" w:sz="4" w:space="0" w:color="CCCCCC"/>
            </w:tcBorders>
            <w:shd w:val="clear" w:color="auto" w:fill="FEF4DC"/>
            <w:tcMar>
              <w:top w:w="200" w:type="dxa"/>
              <w:left w:w="240" w:type="dxa"/>
              <w:bottom w:w="200" w:type="dxa"/>
              <w:right w:w="240" w:type="dxa"/>
            </w:tcMar>
          </w:tcPr>
          <w:p w14:paraId="2C54DFAE" w14:textId="77777777" w:rsidR="00E02D7E" w:rsidRDefault="00CB0604">
            <w:pPr>
              <w:spacing w:after="160"/>
            </w:pPr>
            <w:r>
              <w:rPr>
                <w:b/>
                <w:bCs/>
                <w:color w:val="17458F"/>
              </w:rPr>
              <w:t>PROMPT TO USE</w:t>
            </w:r>
          </w:p>
          <w:p w14:paraId="2C54DFAF" w14:textId="77777777" w:rsidR="00E02D7E" w:rsidRDefault="00CB0604">
            <w:pPr>
              <w:spacing w:after="60"/>
            </w:pPr>
            <w:r>
              <w:rPr>
                <w:rFonts w:ascii="Consolas" w:eastAsia="Consolas" w:hAnsi="Consolas" w:cs="Consolas"/>
                <w:i/>
                <w:iCs/>
                <w:sz w:val="20"/>
                <w:szCs w:val="20"/>
              </w:rPr>
              <w:t>Convert this Teams transcript into formal meeting minutes using the Cameron Corner minutes template attached to this project.</w:t>
            </w:r>
          </w:p>
          <w:p w14:paraId="2C54DFB0" w14:textId="77777777" w:rsidR="00E02D7E" w:rsidRDefault="00E02D7E">
            <w:pPr>
              <w:spacing w:after="60"/>
            </w:pPr>
          </w:p>
          <w:p w14:paraId="2C54DFB1" w14:textId="77777777" w:rsidR="00E02D7E" w:rsidRDefault="00CB0604">
            <w:pPr>
              <w:spacing w:after="60"/>
            </w:pPr>
            <w:r>
              <w:rPr>
                <w:rFonts w:ascii="Consolas" w:eastAsia="Consolas" w:hAnsi="Consolas" w:cs="Consolas"/>
                <w:i/>
                <w:iCs/>
                <w:sz w:val="20"/>
                <w:szCs w:val="20"/>
              </w:rPr>
              <w:t>Important:</w:t>
            </w:r>
          </w:p>
          <w:p w14:paraId="2C54DFB2" w14:textId="77777777" w:rsidR="00E02D7E" w:rsidRDefault="00CB0604">
            <w:pPr>
              <w:spacing w:after="60"/>
            </w:pPr>
            <w:r>
              <w:rPr>
                <w:rFonts w:ascii="Consolas" w:eastAsia="Consolas" w:hAnsi="Consolas" w:cs="Consolas"/>
                <w:i/>
                <w:iCs/>
                <w:sz w:val="20"/>
                <w:szCs w:val="20"/>
              </w:rPr>
              <w:t>- Use the template structure exactly: keep all section numbering and headings</w:t>
            </w:r>
          </w:p>
          <w:p w14:paraId="2C54DFB3" w14:textId="77777777" w:rsidR="00E02D7E" w:rsidRDefault="00CB0604">
            <w:pPr>
              <w:spacing w:after="60"/>
            </w:pPr>
            <w:r>
              <w:rPr>
                <w:rFonts w:ascii="Consolas" w:eastAsia="Consolas" w:hAnsi="Consolas" w:cs="Consolas"/>
                <w:i/>
                <w:iCs/>
                <w:sz w:val="20"/>
                <w:szCs w:val="20"/>
              </w:rPr>
              <w:t>- Capture every motion with mover, seconder, and the result</w:t>
            </w:r>
          </w:p>
          <w:p w14:paraId="2C54DFB4" w14:textId="77777777" w:rsidR="00E02D7E" w:rsidRDefault="00CB0604">
            <w:pPr>
              <w:spacing w:after="60"/>
            </w:pPr>
            <w:r>
              <w:rPr>
                <w:rFonts w:ascii="Consolas" w:eastAsia="Consolas" w:hAnsi="Consolas" w:cs="Consolas"/>
                <w:i/>
                <w:iCs/>
                <w:sz w:val="20"/>
                <w:szCs w:val="20"/>
              </w:rPr>
              <w:t>- Pull out every action item with owner and due date if mentioned</w:t>
            </w:r>
          </w:p>
          <w:p w14:paraId="2C54DFB5" w14:textId="77777777" w:rsidR="00E02D7E" w:rsidRDefault="00CB0604">
            <w:pPr>
              <w:spacing w:after="60"/>
            </w:pPr>
            <w:r>
              <w:rPr>
                <w:rFonts w:ascii="Consolas" w:eastAsia="Consolas" w:hAnsi="Consolas" w:cs="Consolas"/>
                <w:i/>
                <w:iCs/>
                <w:sz w:val="20"/>
                <w:szCs w:val="20"/>
              </w:rPr>
              <w:t>- Include the attendance list and apologies from the transcript</w:t>
            </w:r>
          </w:p>
          <w:p w14:paraId="2C54DFB6" w14:textId="77777777" w:rsidR="00E02D7E" w:rsidRDefault="00CB0604">
            <w:pPr>
              <w:spacing w:after="60"/>
            </w:pPr>
            <w:r>
              <w:rPr>
                <w:rFonts w:ascii="Consolas" w:eastAsia="Consolas" w:hAnsi="Consolas" w:cs="Consolas"/>
                <w:i/>
                <w:iCs/>
                <w:sz w:val="20"/>
                <w:szCs w:val="20"/>
              </w:rPr>
              <w:t>- Keep the tone factual and objective, no editorial commentary</w:t>
            </w:r>
          </w:p>
          <w:p w14:paraId="2C54DFB7" w14:textId="77777777" w:rsidR="00E02D7E" w:rsidRDefault="00CB0604">
            <w:pPr>
              <w:spacing w:after="60"/>
            </w:pPr>
            <w:r>
              <w:rPr>
                <w:rFonts w:ascii="Consolas" w:eastAsia="Consolas" w:hAnsi="Consolas" w:cs="Consolas"/>
                <w:i/>
                <w:iCs/>
                <w:sz w:val="20"/>
                <w:szCs w:val="20"/>
              </w:rPr>
              <w:t>- For the guest section, note that Kevin Lawson attended as a prospective member</w:t>
            </w:r>
          </w:p>
          <w:p w14:paraId="2C54DFB8" w14:textId="77777777" w:rsidR="00E02D7E" w:rsidRDefault="00CB0604">
            <w:pPr>
              <w:spacing w:after="60"/>
            </w:pPr>
            <w:r>
              <w:rPr>
                <w:rFonts w:ascii="Consolas" w:eastAsia="Consolas" w:hAnsi="Consolas" w:cs="Consolas"/>
                <w:i/>
                <w:iCs/>
                <w:sz w:val="20"/>
                <w:szCs w:val="20"/>
              </w:rPr>
              <w:t>- Build the Action Summary table at the end with all actions extracted</w:t>
            </w:r>
          </w:p>
          <w:p w14:paraId="2C54DFB9" w14:textId="77777777" w:rsidR="00E02D7E" w:rsidRDefault="00E02D7E">
            <w:pPr>
              <w:spacing w:after="60"/>
            </w:pPr>
          </w:p>
          <w:p w14:paraId="2C54DFBA" w14:textId="77777777" w:rsidR="00E02D7E" w:rsidRDefault="00CB0604">
            <w:pPr>
              <w:spacing w:after="60"/>
            </w:pPr>
            <w:r>
              <w:rPr>
                <w:rFonts w:ascii="Consolas" w:eastAsia="Consolas" w:hAnsi="Consolas" w:cs="Consolas"/>
                <w:i/>
                <w:iCs/>
                <w:sz w:val="20"/>
                <w:szCs w:val="20"/>
              </w:rPr>
              <w:t>[paste meeting transcript]</w:t>
            </w:r>
          </w:p>
        </w:tc>
      </w:tr>
    </w:tbl>
    <w:p w14:paraId="2C54DFBC" w14:textId="77777777" w:rsidR="00E02D7E" w:rsidRDefault="00CB0604">
      <w:pPr>
        <w:pStyle w:val="Heading3"/>
        <w:spacing w:before="200" w:after="100"/>
      </w:pPr>
      <w:r>
        <w:rPr>
          <w:b/>
          <w:bCs/>
          <w:color w:val="0D2A5E"/>
        </w:rPr>
        <w:t>Step 3: What good looks like</w:t>
      </w:r>
    </w:p>
    <w:p w14:paraId="2C54DFBD" w14:textId="77777777" w:rsidR="00E02D7E" w:rsidRDefault="00CB0604">
      <w:pPr>
        <w:pStyle w:val="ListParagraph"/>
        <w:numPr>
          <w:ilvl w:val="0"/>
          <w:numId w:val="2"/>
        </w:numPr>
        <w:spacing w:after="60"/>
      </w:pPr>
      <w:r>
        <w:t>Cameron Corner template structure preserved (numbered sections 1 to 12)</w:t>
      </w:r>
    </w:p>
    <w:p w14:paraId="2C54DFBE" w14:textId="77777777" w:rsidR="00E02D7E" w:rsidRDefault="00CB0604">
      <w:pPr>
        <w:pStyle w:val="ListParagraph"/>
        <w:numPr>
          <w:ilvl w:val="0"/>
          <w:numId w:val="2"/>
        </w:numPr>
        <w:spacing w:after="60"/>
      </w:pPr>
      <w:r>
        <w:t>All three motions captured correctly (minutes confirmation, treasurer's report, scholarship increase) with mover and seconder</w:t>
      </w:r>
    </w:p>
    <w:p w14:paraId="2C54DFBF" w14:textId="77777777" w:rsidR="00E02D7E" w:rsidRDefault="00CB0604">
      <w:pPr>
        <w:pStyle w:val="ListParagraph"/>
        <w:numPr>
          <w:ilvl w:val="0"/>
          <w:numId w:val="2"/>
        </w:numPr>
        <w:spacing w:after="60"/>
      </w:pPr>
      <w:r>
        <w:t>All action items pulled out: Sarah on Armidale Central follow-up, Helen on Sleepout coordination, Colin on website logo, Sarah on framed photo (already done)</w:t>
      </w:r>
    </w:p>
    <w:p w14:paraId="2C54DFC0" w14:textId="77777777" w:rsidR="00E02D7E" w:rsidRDefault="00CB0604">
      <w:pPr>
        <w:pStyle w:val="ListParagraph"/>
        <w:numPr>
          <w:ilvl w:val="0"/>
          <w:numId w:val="2"/>
        </w:numPr>
        <w:spacing w:after="60"/>
      </w:pPr>
      <w:r>
        <w:t>Attendance correct, including Diane Khoury joining late</w:t>
      </w:r>
    </w:p>
    <w:p w14:paraId="2C54DFC1" w14:textId="77777777" w:rsidR="00E02D7E" w:rsidRDefault="00CB0604">
      <w:pPr>
        <w:pStyle w:val="ListParagraph"/>
        <w:numPr>
          <w:ilvl w:val="0"/>
          <w:numId w:val="2"/>
        </w:numPr>
        <w:spacing w:after="60"/>
      </w:pPr>
      <w:r>
        <w:t>Tom Ngata's correction to the scholarship balance figure (4,250 not 4,200) captured</w:t>
      </w:r>
    </w:p>
    <w:p w14:paraId="2C54DFC2" w14:textId="77777777" w:rsidR="00E02D7E" w:rsidRDefault="00CB0604">
      <w:pPr>
        <w:pStyle w:val="ListParagraph"/>
        <w:numPr>
          <w:ilvl w:val="0"/>
          <w:numId w:val="2"/>
        </w:numPr>
        <w:spacing w:after="60"/>
      </w:pPr>
      <w:r>
        <w:t>Off-topic asides removed (the chat about grandchildren, the meeting-end goodbyes)</w:t>
      </w:r>
    </w:p>
    <w:p w14:paraId="2C54DFC3" w14:textId="77777777" w:rsidR="00E02D7E" w:rsidRDefault="00CB0604">
      <w:pPr>
        <w:pStyle w:val="ListParagraph"/>
        <w:numPr>
          <w:ilvl w:val="0"/>
          <w:numId w:val="2"/>
        </w:numPr>
        <w:spacing w:after="60"/>
      </w:pPr>
      <w:r>
        <w:t>Action Summary table at the end has every action with owner and due date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CD" w14:textId="77777777">
        <w:tc>
          <w:tcPr>
            <w:tcW w:w="0" w:type="auto"/>
            <w:tcBorders>
              <w:top w:val="single" w:sz="18" w:space="0" w:color="F7A81B"/>
              <w:left w:val="single" w:sz="18" w:space="0" w:color="F7A81B"/>
              <w:bottom w:val="single" w:sz="4" w:space="0" w:color="CCCCCC"/>
              <w:right w:val="single" w:sz="4" w:space="0" w:color="CCCCCC"/>
            </w:tcBorders>
            <w:shd w:val="clear" w:color="auto" w:fill="FFFDF5"/>
            <w:tcMar>
              <w:top w:w="200" w:type="dxa"/>
              <w:left w:w="240" w:type="dxa"/>
              <w:bottom w:w="200" w:type="dxa"/>
              <w:right w:w="240" w:type="dxa"/>
            </w:tcMar>
          </w:tcPr>
          <w:p w14:paraId="2C54DFC4" w14:textId="77777777" w:rsidR="00E02D7E" w:rsidRDefault="00CB0604">
            <w:pPr>
              <w:spacing w:after="120"/>
            </w:pPr>
            <w:r>
              <w:rPr>
                <w:b/>
                <w:bCs/>
                <w:color w:val="C88C00"/>
              </w:rPr>
              <w:t>TRAINER NOTE</w:t>
            </w:r>
          </w:p>
          <w:p w14:paraId="2C54DFC5" w14:textId="77777777" w:rsidR="00E02D7E" w:rsidRDefault="00CB0604">
            <w:pPr>
              <w:spacing w:after="80"/>
            </w:pPr>
            <w:r>
              <w:t>Pause the demo here. The output will be detailed and impressive but it will not be perfect. Walk the room through the human review:</w:t>
            </w:r>
          </w:p>
          <w:p w14:paraId="2C54DFC6" w14:textId="77777777" w:rsidR="00E02D7E" w:rsidRDefault="00E02D7E">
            <w:pPr>
              <w:spacing w:after="80"/>
            </w:pPr>
          </w:p>
          <w:p w14:paraId="2C54DFC7" w14:textId="77777777" w:rsidR="00E02D7E" w:rsidRDefault="00CB0604">
            <w:pPr>
              <w:spacing w:after="80"/>
            </w:pPr>
            <w:r>
              <w:t>1. Cross-check the motions against the minutes you remember (or against the transcript). Did Claude capture every vote correctly?</w:t>
            </w:r>
          </w:p>
          <w:p w14:paraId="2C54DFC8" w14:textId="77777777" w:rsidR="00E02D7E" w:rsidRDefault="00CB0604">
            <w:pPr>
              <w:spacing w:after="80"/>
            </w:pPr>
            <w:r>
              <w:t>2. Look at the Action Summary. Are the owners right? Are the due dates reasonable?</w:t>
            </w:r>
          </w:p>
          <w:p w14:paraId="2C54DFC9" w14:textId="77777777" w:rsidR="00E02D7E" w:rsidRDefault="00CB0604">
            <w:pPr>
              <w:spacing w:after="80"/>
            </w:pPr>
            <w:r>
              <w:t>3. Read at least one section aloud. Does it sound like minutes, or does it sound like a chatty summary? You want minutes.</w:t>
            </w:r>
          </w:p>
          <w:p w14:paraId="2C54DFCA" w14:textId="77777777" w:rsidR="00E02D7E" w:rsidRDefault="00CB0604">
            <w:pPr>
              <w:spacing w:after="80"/>
            </w:pPr>
            <w:r>
              <w:t>4. Check Sarah's spelling of member names against the attendance list. AI sometimes invents middle initials or shortens names.</w:t>
            </w:r>
          </w:p>
          <w:p w14:paraId="2C54DFCB" w14:textId="77777777" w:rsidR="00E02D7E" w:rsidRDefault="00E02D7E">
            <w:pPr>
              <w:spacing w:after="80"/>
            </w:pPr>
          </w:p>
          <w:p w14:paraId="2C54DFCC" w14:textId="77777777" w:rsidR="00E02D7E" w:rsidRDefault="00CB0604">
            <w:pPr>
              <w:spacing w:after="80"/>
            </w:pPr>
            <w:r>
              <w:t>The point: AI does the heavy lifting, the human verifies and signs off. The role of the secretary does not go away, it just gets faster and less tedious.</w:t>
            </w:r>
          </w:p>
        </w:tc>
      </w:tr>
    </w:tbl>
    <w:p w14:paraId="2C54DFCE" w14:textId="77777777" w:rsidR="00E02D7E" w:rsidRDefault="00CB0604">
      <w:pPr>
        <w:pStyle w:val="Heading1"/>
        <w:pBdr>
          <w:bottom w:val="single" w:sz="12" w:space="6" w:color="F7A81B"/>
        </w:pBdr>
        <w:spacing w:before="360" w:after="200"/>
      </w:pPr>
      <w:r>
        <w:rPr>
          <w:b/>
          <w:bCs/>
          <w:color w:val="17458F"/>
          <w:sz w:val="40"/>
          <w:szCs w:val="40"/>
        </w:rPr>
        <w:t>Demo 5: Quarterly committee report</w:t>
      </w:r>
    </w:p>
    <w:p w14:paraId="2C54DFCF" w14:textId="77777777" w:rsidR="00E02D7E" w:rsidRDefault="00CB0604">
      <w:pPr>
        <w:spacing w:after="120"/>
      </w:pPr>
      <w:r>
        <w:rPr>
          <w:b/>
          <w:bCs/>
          <w:color w:val="17458F"/>
        </w:rPr>
        <w:t xml:space="preserve">Time:  </w:t>
      </w:r>
      <w:r>
        <w:t>8 minutes</w:t>
      </w:r>
    </w:p>
    <w:p w14:paraId="2C54DFD0" w14:textId="77777777" w:rsidR="00E02D7E" w:rsidRDefault="00CB0604">
      <w:pPr>
        <w:spacing w:after="120"/>
      </w:pPr>
      <w:r>
        <w:rPr>
          <w:b/>
          <w:bCs/>
          <w:color w:val="17458F"/>
        </w:rPr>
        <w:t xml:space="preserve">Scenario:  </w:t>
      </w:r>
      <w:r>
        <w:t>Sarah needs to produce a quarterly Public Image report for the club board meeting and for the district PI committee. She has some statistics from Facebook Insights and a list of activities. Now she needs them turned into a polished report with impact framing.</w:t>
      </w:r>
    </w:p>
    <w:p w14:paraId="2C54DFD1" w14:textId="77777777" w:rsidR="00E02D7E" w:rsidRDefault="00CB0604">
      <w:pPr>
        <w:spacing w:after="120"/>
      </w:pPr>
      <w:r>
        <w:rPr>
          <w:b/>
          <w:bCs/>
          <w:color w:val="17458F"/>
        </w:rPr>
        <w:t xml:space="preserve">Why this demo:  </w:t>
      </w:r>
      <w:r>
        <w:t>Demonstrates that AI is just as good at structured reports as it is at emails. Reports are the dread task most committee chairs put off until the night before. AI takes that from 90 minutes to 15.</w:t>
      </w:r>
    </w:p>
    <w:p w14:paraId="2C54DFD2" w14:textId="77777777" w:rsidR="00E02D7E" w:rsidRDefault="00CB0604">
      <w:pPr>
        <w:pStyle w:val="Heading3"/>
        <w:spacing w:before="200" w:after="100"/>
      </w:pPr>
      <w:r>
        <w:rPr>
          <w:b/>
          <w:bCs/>
          <w:color w:val="0D2A5E"/>
        </w:rPr>
        <w:t>Step 1: The raw input</w:t>
      </w:r>
    </w:p>
    <w:p w14:paraId="2C54DFD3" w14:textId="77777777" w:rsidR="00E02D7E" w:rsidRDefault="00CB0604">
      <w:pPr>
        <w:spacing w:after="120"/>
      </w:pPr>
      <w:r>
        <w:t>Sarah's working notes for the Q1 2026 report: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DFF7" w14:textId="77777777">
        <w:tc>
          <w:tcPr>
            <w:tcW w:w="0" w:type="auto"/>
            <w:tcBorders>
              <w:top w:val="single" w:sz="18" w:space="0" w:color="D41367"/>
              <w:left w:val="single" w:sz="18" w:space="0" w:color="D41367"/>
              <w:bottom w:val="single" w:sz="4" w:space="0" w:color="CCCCCC"/>
              <w:right w:val="single" w:sz="4" w:space="0" w:color="CCCCCC"/>
            </w:tcBorders>
            <w:shd w:val="clear" w:color="auto" w:fill="F5F7FA"/>
            <w:tcMar>
              <w:top w:w="200" w:type="dxa"/>
              <w:left w:w="240" w:type="dxa"/>
              <w:bottom w:w="200" w:type="dxa"/>
              <w:right w:w="240" w:type="dxa"/>
            </w:tcMar>
          </w:tcPr>
          <w:p w14:paraId="2C54DFD4" w14:textId="77777777" w:rsidR="00E02D7E" w:rsidRDefault="00CB0604">
            <w:pPr>
              <w:spacing w:after="160"/>
            </w:pPr>
            <w:r>
              <w:rPr>
                <w:b/>
                <w:bCs/>
                <w:color w:val="D41367"/>
              </w:rPr>
              <w:t>WORKING NOTES</w:t>
            </w:r>
          </w:p>
          <w:p w14:paraId="2C54DFD5" w14:textId="77777777" w:rsidR="00E02D7E" w:rsidRDefault="00CB0604">
            <w:pPr>
              <w:spacing w:after="60"/>
            </w:pPr>
            <w:r>
              <w:rPr>
                <w:sz w:val="20"/>
                <w:szCs w:val="20"/>
              </w:rPr>
              <w:t>Q1 2026 Public Image - what we did</w:t>
            </w:r>
          </w:p>
          <w:p w14:paraId="2C54DFD6" w14:textId="77777777" w:rsidR="00E02D7E" w:rsidRDefault="00E02D7E">
            <w:pPr>
              <w:spacing w:after="60"/>
            </w:pPr>
          </w:p>
          <w:p w14:paraId="2C54DFD7" w14:textId="77777777" w:rsidR="00E02D7E" w:rsidRDefault="00CB0604">
            <w:pPr>
              <w:spacing w:after="60"/>
            </w:pPr>
            <w:r>
              <w:rPr>
                <w:sz w:val="20"/>
                <w:szCs w:val="20"/>
              </w:rPr>
              <w:t>Social media</w:t>
            </w:r>
          </w:p>
          <w:p w14:paraId="2C54DFD8" w14:textId="77777777" w:rsidR="00E02D7E" w:rsidRDefault="00CB0604">
            <w:pPr>
              <w:spacing w:after="60"/>
            </w:pPr>
            <w:r>
              <w:rPr>
                <w:sz w:val="20"/>
                <w:szCs w:val="20"/>
              </w:rPr>
              <w:t>- Facebook followers: 412 (up from 397 at start of year)</w:t>
            </w:r>
          </w:p>
          <w:p w14:paraId="2C54DFD9" w14:textId="77777777" w:rsidR="00E02D7E" w:rsidRDefault="00CB0604">
            <w:pPr>
              <w:spacing w:after="60"/>
            </w:pPr>
            <w:r>
              <w:rPr>
                <w:sz w:val="20"/>
                <w:szCs w:val="20"/>
              </w:rPr>
              <w:t>- Highest reach post: Debate Final coverage, 4,200 reach, 188 reactions</w:t>
            </w:r>
          </w:p>
          <w:p w14:paraId="2C54DFDA" w14:textId="77777777" w:rsidR="00E02D7E" w:rsidRDefault="00CB0604">
            <w:pPr>
              <w:spacing w:after="60"/>
            </w:pPr>
            <w:r>
              <w:rPr>
                <w:sz w:val="20"/>
                <w:szCs w:val="20"/>
              </w:rPr>
              <w:t>- Instagram: posting 2 to 3 times a week, 156 followers (up from 134)</w:t>
            </w:r>
          </w:p>
          <w:p w14:paraId="2C54DFDB" w14:textId="77777777" w:rsidR="00E02D7E" w:rsidRDefault="00CB0604">
            <w:pPr>
              <w:spacing w:after="60"/>
            </w:pPr>
            <w:r>
              <w:rPr>
                <w:sz w:val="20"/>
                <w:szCs w:val="20"/>
              </w:rPr>
              <w:t>- LinkedIn: launched in Feb, 28 followers, professional tone working well</w:t>
            </w:r>
          </w:p>
          <w:p w14:paraId="2C54DFDC" w14:textId="77777777" w:rsidR="00E02D7E" w:rsidRDefault="00E02D7E">
            <w:pPr>
              <w:spacing w:after="60"/>
            </w:pPr>
          </w:p>
          <w:p w14:paraId="2C54DFDD" w14:textId="77777777" w:rsidR="00E02D7E" w:rsidRDefault="00CB0604">
            <w:pPr>
              <w:spacing w:after="60"/>
            </w:pPr>
            <w:r>
              <w:rPr>
                <w:sz w:val="20"/>
                <w:szCs w:val="20"/>
              </w:rPr>
              <w:t>Newsletter (The Corner Post)</w:t>
            </w:r>
          </w:p>
          <w:p w14:paraId="2C54DFDE" w14:textId="77777777" w:rsidR="00E02D7E" w:rsidRDefault="00CB0604">
            <w:pPr>
              <w:spacing w:after="60"/>
            </w:pPr>
            <w:r>
              <w:rPr>
                <w:sz w:val="20"/>
                <w:szCs w:val="20"/>
              </w:rPr>
              <w:t>- 3 editions sent (Jan, Feb, Mar)</w:t>
            </w:r>
          </w:p>
          <w:p w14:paraId="2C54DFDF" w14:textId="77777777" w:rsidR="00E02D7E" w:rsidRDefault="00CB0604">
            <w:pPr>
              <w:spacing w:after="60"/>
            </w:pPr>
            <w:r>
              <w:rPr>
                <w:sz w:val="20"/>
                <w:szCs w:val="20"/>
              </w:rPr>
              <w:t>- Open rate averaging 54 percent (above industry average of 35)</w:t>
            </w:r>
          </w:p>
          <w:p w14:paraId="2C54DFE0" w14:textId="77777777" w:rsidR="00E02D7E" w:rsidRDefault="00CB0604">
            <w:pPr>
              <w:spacing w:after="60"/>
            </w:pPr>
            <w:r>
              <w:rPr>
                <w:sz w:val="20"/>
                <w:szCs w:val="20"/>
              </w:rPr>
              <w:t>- Member spotlight feature is the most-clicked section</w:t>
            </w:r>
          </w:p>
          <w:p w14:paraId="2C54DFE1" w14:textId="77777777" w:rsidR="00E02D7E" w:rsidRDefault="00CB0604">
            <w:pPr>
              <w:spacing w:after="60"/>
            </w:pPr>
            <w:r>
              <w:rPr>
                <w:sz w:val="20"/>
                <w:szCs w:val="20"/>
              </w:rPr>
              <w:t>- Subscriber list grew from 78 to 85</w:t>
            </w:r>
          </w:p>
          <w:p w14:paraId="2C54DFE2" w14:textId="77777777" w:rsidR="00E02D7E" w:rsidRDefault="00E02D7E">
            <w:pPr>
              <w:spacing w:after="60"/>
            </w:pPr>
          </w:p>
          <w:p w14:paraId="2C54DFE3" w14:textId="77777777" w:rsidR="00E02D7E" w:rsidRDefault="00CB0604">
            <w:pPr>
              <w:spacing w:after="60"/>
            </w:pPr>
            <w:r>
              <w:rPr>
                <w:sz w:val="20"/>
                <w:szCs w:val="20"/>
              </w:rPr>
              <w:t>Media</w:t>
            </w:r>
          </w:p>
          <w:p w14:paraId="2C54DFE4" w14:textId="77777777" w:rsidR="00E02D7E" w:rsidRDefault="00CB0604">
            <w:pPr>
              <w:spacing w:after="60"/>
            </w:pPr>
            <w:r>
              <w:rPr>
                <w:sz w:val="20"/>
                <w:szCs w:val="20"/>
              </w:rPr>
              <w:t>- 1 Northern Daily Leader article in March (debate finals)</w:t>
            </w:r>
          </w:p>
          <w:p w14:paraId="2C54DFE5" w14:textId="77777777" w:rsidR="00E02D7E" w:rsidRDefault="00CB0604">
            <w:pPr>
              <w:spacing w:after="60"/>
            </w:pPr>
            <w:r>
              <w:rPr>
                <w:sz w:val="20"/>
                <w:szCs w:val="20"/>
              </w:rPr>
              <w:t>- 2 mentions on Tamworth Council socials</w:t>
            </w:r>
          </w:p>
          <w:p w14:paraId="2C54DFE6" w14:textId="77777777" w:rsidR="00E02D7E" w:rsidRDefault="00CB0604">
            <w:pPr>
              <w:spacing w:after="60"/>
            </w:pPr>
            <w:r>
              <w:rPr>
                <w:sz w:val="20"/>
                <w:szCs w:val="20"/>
              </w:rPr>
              <w:t>- Featured in district newsletter Feb edition</w:t>
            </w:r>
          </w:p>
          <w:p w14:paraId="2C54DFE7" w14:textId="77777777" w:rsidR="00E02D7E" w:rsidRDefault="00E02D7E">
            <w:pPr>
              <w:spacing w:after="60"/>
            </w:pPr>
          </w:p>
          <w:p w14:paraId="2C54DFE8" w14:textId="77777777" w:rsidR="00E02D7E" w:rsidRDefault="00CB0604">
            <w:pPr>
              <w:spacing w:after="60"/>
            </w:pPr>
            <w:r>
              <w:rPr>
                <w:sz w:val="20"/>
                <w:szCs w:val="20"/>
              </w:rPr>
              <w:t>Events covered</w:t>
            </w:r>
          </w:p>
          <w:p w14:paraId="2C54DFE9" w14:textId="77777777" w:rsidR="00E02D7E" w:rsidRDefault="00CB0604">
            <w:pPr>
              <w:spacing w:after="60"/>
            </w:pPr>
            <w:r>
              <w:rPr>
                <w:sz w:val="20"/>
                <w:szCs w:val="20"/>
              </w:rPr>
              <w:t>- Debate Final (8 March) - photo gallery, FB post, NDL article</w:t>
            </w:r>
          </w:p>
          <w:p w14:paraId="2C54DFEA" w14:textId="77777777" w:rsidR="00E02D7E" w:rsidRDefault="00CB0604">
            <w:pPr>
              <w:spacing w:after="60"/>
            </w:pPr>
            <w:r>
              <w:rPr>
                <w:sz w:val="20"/>
                <w:szCs w:val="20"/>
              </w:rPr>
              <w:t>- Australia Day breakfast (26 Jan) - photos, FB post</w:t>
            </w:r>
          </w:p>
          <w:p w14:paraId="2C54DFEB" w14:textId="77777777" w:rsidR="00E02D7E" w:rsidRDefault="00CB0604">
            <w:pPr>
              <w:spacing w:after="60"/>
            </w:pPr>
            <w:r>
              <w:rPr>
                <w:sz w:val="20"/>
                <w:szCs w:val="20"/>
              </w:rPr>
              <w:t>- Polio ride training session (15 March)</w:t>
            </w:r>
          </w:p>
          <w:p w14:paraId="2C54DFEC" w14:textId="77777777" w:rsidR="00E02D7E" w:rsidRDefault="00E02D7E">
            <w:pPr>
              <w:spacing w:after="60"/>
            </w:pPr>
          </w:p>
          <w:p w14:paraId="2C54DFED" w14:textId="77777777" w:rsidR="00E02D7E" w:rsidRDefault="00CB0604">
            <w:pPr>
              <w:spacing w:after="60"/>
            </w:pPr>
            <w:r>
              <w:rPr>
                <w:sz w:val="20"/>
                <w:szCs w:val="20"/>
              </w:rPr>
              <w:t>Challenges</w:t>
            </w:r>
          </w:p>
          <w:p w14:paraId="2C54DFEE" w14:textId="77777777" w:rsidR="00E02D7E" w:rsidRDefault="00CB0604">
            <w:pPr>
              <w:spacing w:after="60"/>
            </w:pPr>
            <w:r>
              <w:rPr>
                <w:sz w:val="20"/>
                <w:szCs w:val="20"/>
              </w:rPr>
              <w:t>- Photo consent forms still inconsistent at events</w:t>
            </w:r>
          </w:p>
          <w:p w14:paraId="2C54DFEF" w14:textId="77777777" w:rsidR="00E02D7E" w:rsidRDefault="00CB0604">
            <w:pPr>
              <w:spacing w:after="60"/>
            </w:pPr>
            <w:r>
              <w:rPr>
                <w:sz w:val="20"/>
                <w:szCs w:val="20"/>
              </w:rPr>
              <w:t>- No video content yet, want to start in Q2</w:t>
            </w:r>
          </w:p>
          <w:p w14:paraId="2C54DFF0" w14:textId="77777777" w:rsidR="00E02D7E" w:rsidRDefault="00CB0604">
            <w:pPr>
              <w:spacing w:after="60"/>
            </w:pPr>
            <w:r>
              <w:rPr>
                <w:sz w:val="20"/>
                <w:szCs w:val="20"/>
              </w:rPr>
              <w:t>- LinkedIn growing slowly, need a content strategy</w:t>
            </w:r>
          </w:p>
          <w:p w14:paraId="2C54DFF1" w14:textId="77777777" w:rsidR="00E02D7E" w:rsidRDefault="00E02D7E">
            <w:pPr>
              <w:spacing w:after="60"/>
            </w:pPr>
          </w:p>
          <w:p w14:paraId="2C54DFF2" w14:textId="77777777" w:rsidR="00E02D7E" w:rsidRDefault="00CB0604">
            <w:pPr>
              <w:spacing w:after="60"/>
            </w:pPr>
            <w:r>
              <w:rPr>
                <w:sz w:val="20"/>
                <w:szCs w:val="20"/>
              </w:rPr>
              <w:t>Looking ahead to Q2</w:t>
            </w:r>
          </w:p>
          <w:p w14:paraId="2C54DFF3" w14:textId="77777777" w:rsidR="00E02D7E" w:rsidRDefault="00CB0604">
            <w:pPr>
              <w:spacing w:after="60"/>
            </w:pPr>
            <w:r>
              <w:rPr>
                <w:sz w:val="20"/>
                <w:szCs w:val="20"/>
              </w:rPr>
              <w:t>- R U OK Day campaign ramping up</w:t>
            </w:r>
          </w:p>
          <w:p w14:paraId="2C54DFF4" w14:textId="77777777" w:rsidR="00E02D7E" w:rsidRDefault="00CB0604">
            <w:pPr>
              <w:spacing w:after="60"/>
            </w:pPr>
            <w:r>
              <w:rPr>
                <w:sz w:val="20"/>
                <w:szCs w:val="20"/>
              </w:rPr>
              <w:t>- Vinnies Sleepout coverage</w:t>
            </w:r>
          </w:p>
          <w:p w14:paraId="2C54DFF5" w14:textId="77777777" w:rsidR="00E02D7E" w:rsidRDefault="00CB0604">
            <w:pPr>
              <w:spacing w:after="60"/>
            </w:pPr>
            <w:r>
              <w:rPr>
                <w:sz w:val="20"/>
                <w:szCs w:val="20"/>
              </w:rPr>
              <w:t>- Q2 newsletter editions planned for April, May, June</w:t>
            </w:r>
          </w:p>
          <w:p w14:paraId="2C54DFF6" w14:textId="77777777" w:rsidR="00E02D7E" w:rsidRDefault="00CB0604">
            <w:pPr>
              <w:spacing w:after="60"/>
            </w:pPr>
            <w:r>
              <w:rPr>
                <w:sz w:val="20"/>
                <w:szCs w:val="20"/>
              </w:rPr>
              <w:t>- Want to trial short-form video on Instagram Reels</w:t>
            </w:r>
          </w:p>
        </w:tc>
      </w:tr>
    </w:tbl>
    <w:p w14:paraId="2C54DFF8" w14:textId="77777777" w:rsidR="00E02D7E" w:rsidRDefault="00CB0604">
      <w:pPr>
        <w:pStyle w:val="Heading3"/>
        <w:spacing w:before="200" w:after="100"/>
      </w:pPr>
      <w:r>
        <w:rPr>
          <w:b/>
          <w:bCs/>
          <w:color w:val="0D2A5E"/>
        </w:rPr>
        <w:t>Step 2: The prompt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E008" w14:textId="77777777">
        <w:tc>
          <w:tcPr>
            <w:tcW w:w="0" w:type="auto"/>
            <w:tcBorders>
              <w:top w:val="single" w:sz="18" w:space="0" w:color="17458F"/>
              <w:left w:val="single" w:sz="18" w:space="0" w:color="17458F"/>
              <w:bottom w:val="single" w:sz="4" w:space="0" w:color="CCCCCC"/>
              <w:right w:val="single" w:sz="4" w:space="0" w:color="CCCCCC"/>
            </w:tcBorders>
            <w:shd w:val="clear" w:color="auto" w:fill="FEF4DC"/>
            <w:tcMar>
              <w:top w:w="200" w:type="dxa"/>
              <w:left w:w="240" w:type="dxa"/>
              <w:bottom w:w="200" w:type="dxa"/>
              <w:right w:w="240" w:type="dxa"/>
            </w:tcMar>
          </w:tcPr>
          <w:p w14:paraId="2C54DFF9" w14:textId="77777777" w:rsidR="00E02D7E" w:rsidRDefault="00CB0604">
            <w:pPr>
              <w:spacing w:after="160"/>
            </w:pPr>
            <w:r>
              <w:rPr>
                <w:b/>
                <w:bCs/>
                <w:color w:val="17458F"/>
              </w:rPr>
              <w:t>PROMPT TO USE</w:t>
            </w:r>
          </w:p>
          <w:p w14:paraId="2C54DFFA" w14:textId="77777777" w:rsidR="00E02D7E" w:rsidRDefault="00CB0604">
            <w:pPr>
              <w:spacing w:after="60"/>
            </w:pPr>
            <w:r>
              <w:rPr>
                <w:rFonts w:ascii="Consolas" w:eastAsia="Consolas" w:hAnsi="Consolas" w:cs="Consolas"/>
                <w:i/>
                <w:iCs/>
                <w:sz w:val="20"/>
                <w:szCs w:val="20"/>
              </w:rPr>
              <w:t>Turn my Q1 2026 Public Image working notes into a formal quarterly report for the Cameron Corner board, with a second shorter summary suitable for the district PI committee.</w:t>
            </w:r>
          </w:p>
          <w:p w14:paraId="2C54DFFB" w14:textId="77777777" w:rsidR="00E02D7E" w:rsidRDefault="00E02D7E">
            <w:pPr>
              <w:spacing w:after="60"/>
            </w:pPr>
          </w:p>
          <w:p w14:paraId="2C54DFFC" w14:textId="77777777" w:rsidR="00E02D7E" w:rsidRDefault="00CB0604">
            <w:pPr>
              <w:spacing w:after="60"/>
            </w:pPr>
            <w:r>
              <w:rPr>
                <w:rFonts w:ascii="Consolas" w:eastAsia="Consolas" w:hAnsi="Consolas" w:cs="Consolas"/>
                <w:i/>
                <w:iCs/>
                <w:sz w:val="20"/>
                <w:szCs w:val="20"/>
              </w:rPr>
              <w:t>Structure for the board report:</w:t>
            </w:r>
          </w:p>
          <w:p w14:paraId="2C54DFFD" w14:textId="77777777" w:rsidR="00E02D7E" w:rsidRDefault="00CB0604">
            <w:pPr>
              <w:spacing w:after="60"/>
            </w:pPr>
            <w:r>
              <w:rPr>
                <w:rFonts w:ascii="Consolas" w:eastAsia="Consolas" w:hAnsi="Consolas" w:cs="Consolas"/>
                <w:i/>
                <w:iCs/>
                <w:sz w:val="20"/>
                <w:szCs w:val="20"/>
              </w:rPr>
              <w:t>- Executive Summary (3 to 4 sentences)</w:t>
            </w:r>
          </w:p>
          <w:p w14:paraId="2C54DFFE" w14:textId="77777777" w:rsidR="00E02D7E" w:rsidRDefault="00CB0604">
            <w:pPr>
              <w:spacing w:after="60"/>
            </w:pPr>
            <w:r>
              <w:rPr>
                <w:rFonts w:ascii="Consolas" w:eastAsia="Consolas" w:hAnsi="Consolas" w:cs="Consolas"/>
                <w:i/>
                <w:iCs/>
                <w:sz w:val="20"/>
                <w:szCs w:val="20"/>
              </w:rPr>
              <w:t>- Key Metrics (in a small table)</w:t>
            </w:r>
          </w:p>
          <w:p w14:paraId="2C54DFFF" w14:textId="77777777" w:rsidR="00E02D7E" w:rsidRDefault="00CB0604">
            <w:pPr>
              <w:spacing w:after="60"/>
            </w:pPr>
            <w:r>
              <w:rPr>
                <w:rFonts w:ascii="Consolas" w:eastAsia="Consolas" w:hAnsi="Consolas" w:cs="Consolas"/>
                <w:i/>
                <w:iCs/>
                <w:sz w:val="20"/>
                <w:szCs w:val="20"/>
              </w:rPr>
              <w:t>- Activity Highlights (3 to 5 bullet points)</w:t>
            </w:r>
          </w:p>
          <w:p w14:paraId="2C54E000" w14:textId="77777777" w:rsidR="00E02D7E" w:rsidRDefault="00CB0604">
            <w:pPr>
              <w:spacing w:after="60"/>
            </w:pPr>
            <w:r>
              <w:rPr>
                <w:rFonts w:ascii="Consolas" w:eastAsia="Consolas" w:hAnsi="Consolas" w:cs="Consolas"/>
                <w:i/>
                <w:iCs/>
                <w:sz w:val="20"/>
                <w:szCs w:val="20"/>
              </w:rPr>
              <w:t>- Challenges and Lessons Learned</w:t>
            </w:r>
          </w:p>
          <w:p w14:paraId="2C54E001" w14:textId="77777777" w:rsidR="00E02D7E" w:rsidRDefault="00CB0604">
            <w:pPr>
              <w:spacing w:after="60"/>
            </w:pPr>
            <w:r>
              <w:rPr>
                <w:rFonts w:ascii="Consolas" w:eastAsia="Consolas" w:hAnsi="Consolas" w:cs="Consolas"/>
                <w:i/>
                <w:iCs/>
                <w:sz w:val="20"/>
                <w:szCs w:val="20"/>
              </w:rPr>
              <w:t>- Q2 Outlook</w:t>
            </w:r>
          </w:p>
          <w:p w14:paraId="2C54E002" w14:textId="77777777" w:rsidR="00E02D7E" w:rsidRDefault="00E02D7E">
            <w:pPr>
              <w:spacing w:after="60"/>
            </w:pPr>
          </w:p>
          <w:p w14:paraId="2C54E003" w14:textId="77777777" w:rsidR="00E02D7E" w:rsidRDefault="00CB0604">
            <w:pPr>
              <w:spacing w:after="60"/>
            </w:pPr>
            <w:r>
              <w:rPr>
                <w:rFonts w:ascii="Consolas" w:eastAsia="Consolas" w:hAnsi="Consolas" w:cs="Consolas"/>
                <w:i/>
                <w:iCs/>
                <w:sz w:val="20"/>
                <w:szCs w:val="20"/>
              </w:rPr>
              <w:t>For the district version, condense everything to one paragraph plus the metrics table.</w:t>
            </w:r>
          </w:p>
          <w:p w14:paraId="2C54E004" w14:textId="77777777" w:rsidR="00E02D7E" w:rsidRDefault="00E02D7E">
            <w:pPr>
              <w:spacing w:after="60"/>
            </w:pPr>
          </w:p>
          <w:p w14:paraId="2C54E005" w14:textId="77777777" w:rsidR="00E02D7E" w:rsidRDefault="00CB0604">
            <w:pPr>
              <w:spacing w:after="60"/>
            </w:pPr>
            <w:r>
              <w:rPr>
                <w:rFonts w:ascii="Consolas" w:eastAsia="Consolas" w:hAnsi="Consolas" w:cs="Consolas"/>
                <w:i/>
                <w:iCs/>
                <w:sz w:val="20"/>
                <w:szCs w:val="20"/>
              </w:rPr>
              <w:t>Tone: factual but warm, frame the work as community impact not internal cheerleading. No jargon.</w:t>
            </w:r>
          </w:p>
          <w:p w14:paraId="2C54E006" w14:textId="77777777" w:rsidR="00E02D7E" w:rsidRDefault="00E02D7E">
            <w:pPr>
              <w:spacing w:after="60"/>
            </w:pPr>
          </w:p>
          <w:p w14:paraId="2C54E007" w14:textId="77777777" w:rsidR="00E02D7E" w:rsidRDefault="00CB0604">
            <w:pPr>
              <w:spacing w:after="60"/>
            </w:pPr>
            <w:r>
              <w:rPr>
                <w:rFonts w:ascii="Consolas" w:eastAsia="Consolas" w:hAnsi="Consolas" w:cs="Consolas"/>
                <w:i/>
                <w:iCs/>
                <w:sz w:val="20"/>
                <w:szCs w:val="20"/>
              </w:rPr>
              <w:t>[paste working notes]</w:t>
            </w:r>
          </w:p>
        </w:tc>
      </w:tr>
    </w:tbl>
    <w:p w14:paraId="2C54E009" w14:textId="77777777" w:rsidR="00E02D7E" w:rsidRDefault="00CB0604">
      <w:pPr>
        <w:pStyle w:val="Heading3"/>
        <w:spacing w:before="200" w:after="100"/>
      </w:pPr>
      <w:r>
        <w:rPr>
          <w:b/>
          <w:bCs/>
          <w:color w:val="0D2A5E"/>
        </w:rPr>
        <w:t>Step 3: What good looks like</w:t>
      </w:r>
    </w:p>
    <w:p w14:paraId="2C54E00A" w14:textId="77777777" w:rsidR="00E02D7E" w:rsidRDefault="00CB0604">
      <w:pPr>
        <w:pStyle w:val="ListParagraph"/>
        <w:numPr>
          <w:ilvl w:val="0"/>
          <w:numId w:val="2"/>
        </w:numPr>
        <w:spacing w:after="60"/>
      </w:pPr>
      <w:r>
        <w:t>Executive summary captures the headline story (growth across all channels, strong newsletter engagement)</w:t>
      </w:r>
    </w:p>
    <w:p w14:paraId="2C54E00B" w14:textId="77777777" w:rsidR="00E02D7E" w:rsidRDefault="00CB0604">
      <w:pPr>
        <w:pStyle w:val="ListParagraph"/>
        <w:numPr>
          <w:ilvl w:val="0"/>
          <w:numId w:val="2"/>
        </w:numPr>
        <w:spacing w:after="60"/>
      </w:pPr>
      <w:r>
        <w:t>Metrics table is clear and properly formatted</w:t>
      </w:r>
    </w:p>
    <w:p w14:paraId="2C54E00C" w14:textId="77777777" w:rsidR="00E02D7E" w:rsidRDefault="00CB0604">
      <w:pPr>
        <w:pStyle w:val="ListParagraph"/>
        <w:numPr>
          <w:ilvl w:val="0"/>
          <w:numId w:val="2"/>
        </w:numPr>
        <w:spacing w:after="60"/>
      </w:pPr>
      <w:r>
        <w:t>Activity highlights frame the work in terms of community reach, not internal activity</w:t>
      </w:r>
    </w:p>
    <w:p w14:paraId="2C54E00D" w14:textId="77777777" w:rsidR="00E02D7E" w:rsidRDefault="00CB0604">
      <w:pPr>
        <w:pStyle w:val="ListParagraph"/>
        <w:numPr>
          <w:ilvl w:val="0"/>
          <w:numId w:val="2"/>
        </w:numPr>
        <w:spacing w:after="60"/>
      </w:pPr>
      <w:r>
        <w:t>Challenges section honest but constructive (no spin)</w:t>
      </w:r>
    </w:p>
    <w:p w14:paraId="2C54E00E" w14:textId="77777777" w:rsidR="00E02D7E" w:rsidRDefault="00CB0604">
      <w:pPr>
        <w:pStyle w:val="ListParagraph"/>
        <w:numPr>
          <w:ilvl w:val="0"/>
          <w:numId w:val="2"/>
        </w:numPr>
        <w:spacing w:after="60"/>
      </w:pPr>
      <w:r>
        <w:t>Q2 outlook reads like a plan, not a wish list</w:t>
      </w:r>
    </w:p>
    <w:p w14:paraId="2C54E00F" w14:textId="77777777" w:rsidR="00E02D7E" w:rsidRDefault="00CB0604">
      <w:pPr>
        <w:pStyle w:val="ListParagraph"/>
        <w:numPr>
          <w:ilvl w:val="0"/>
          <w:numId w:val="2"/>
        </w:numPr>
        <w:spacing w:after="60"/>
      </w:pPr>
      <w:r>
        <w:t>District summary is genuinely shorter, not just a copy of the long version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02D7E" w14:paraId="2C54E014" w14:textId="77777777">
        <w:tc>
          <w:tcPr>
            <w:tcW w:w="0" w:type="auto"/>
            <w:tcBorders>
              <w:top w:val="single" w:sz="18" w:space="0" w:color="F7A81B"/>
              <w:left w:val="single" w:sz="18" w:space="0" w:color="F7A81B"/>
              <w:bottom w:val="single" w:sz="4" w:space="0" w:color="CCCCCC"/>
              <w:right w:val="single" w:sz="4" w:space="0" w:color="CCCCCC"/>
            </w:tcBorders>
            <w:shd w:val="clear" w:color="auto" w:fill="FFFDF5"/>
            <w:tcMar>
              <w:top w:w="200" w:type="dxa"/>
              <w:left w:w="240" w:type="dxa"/>
              <w:bottom w:w="200" w:type="dxa"/>
              <w:right w:w="240" w:type="dxa"/>
            </w:tcMar>
          </w:tcPr>
          <w:p w14:paraId="2C54E010" w14:textId="77777777" w:rsidR="00E02D7E" w:rsidRDefault="00CB0604">
            <w:pPr>
              <w:spacing w:after="120"/>
            </w:pPr>
            <w:r>
              <w:rPr>
                <w:b/>
                <w:bCs/>
                <w:color w:val="C88C00"/>
              </w:rPr>
              <w:t>TRAINER NOTE</w:t>
            </w:r>
          </w:p>
          <w:p w14:paraId="2C54E011" w14:textId="77777777" w:rsidR="00E02D7E" w:rsidRDefault="00CB0604">
            <w:pPr>
              <w:spacing w:after="80"/>
            </w:pPr>
            <w:r>
              <w:t>This is a good demo to land on because it shows the breadth of what AI handles well: numbers, structure, audience-tailoring, impact framing. It also demonstrates the 'two outputs from one prompt' technique, which saves real time when you are reporting to two audiences.</w:t>
            </w:r>
          </w:p>
          <w:p w14:paraId="2C54E012" w14:textId="77777777" w:rsidR="00E02D7E" w:rsidRDefault="00E02D7E">
            <w:pPr>
              <w:spacing w:after="80"/>
            </w:pPr>
          </w:p>
          <w:p w14:paraId="2C54E013" w14:textId="77777777" w:rsidR="00E02D7E" w:rsidRDefault="00CB0604">
            <w:pPr>
              <w:spacing w:after="80"/>
            </w:pPr>
            <w:r>
              <w:t>If you have time, show how easy it is to repurpose: 'now turn the executive summary into a 100-word Facebook post celebrating Q1 achievements'. Same input, different output, no extra typing.</w:t>
            </w:r>
          </w:p>
        </w:tc>
      </w:tr>
    </w:tbl>
    <w:p w14:paraId="2C54E015" w14:textId="77777777" w:rsidR="00E02D7E" w:rsidRDefault="00CB0604">
      <w:pPr>
        <w:pStyle w:val="Heading1"/>
        <w:pBdr>
          <w:bottom w:val="single" w:sz="12" w:space="6" w:color="F7A81B"/>
        </w:pBdr>
        <w:spacing w:before="360" w:after="200"/>
      </w:pPr>
      <w:r>
        <w:rPr>
          <w:b/>
          <w:bCs/>
          <w:color w:val="17458F"/>
          <w:sz w:val="40"/>
          <w:szCs w:val="40"/>
        </w:rPr>
        <w:t>After the demos</w:t>
      </w:r>
    </w:p>
    <w:p w14:paraId="2C54E016" w14:textId="77777777" w:rsidR="00E02D7E" w:rsidRDefault="00CB0604">
      <w:pPr>
        <w:pStyle w:val="Heading2"/>
        <w:spacing w:before="280" w:after="140"/>
      </w:pPr>
      <w:r>
        <w:rPr>
          <w:b/>
          <w:bCs/>
          <w:color w:val="17458F"/>
          <w:sz w:val="28"/>
          <w:szCs w:val="28"/>
        </w:rPr>
        <w:t>What to leave attendees with</w:t>
      </w:r>
    </w:p>
    <w:p w14:paraId="2C54E017" w14:textId="77777777" w:rsidR="00E02D7E" w:rsidRDefault="00CB0604">
      <w:pPr>
        <w:pStyle w:val="ListParagraph"/>
        <w:numPr>
          <w:ilvl w:val="0"/>
          <w:numId w:val="2"/>
        </w:numPr>
        <w:spacing w:after="60"/>
      </w:pPr>
      <w:r>
        <w:rPr>
          <w:b/>
          <w:bCs/>
          <w:color w:val="17458F"/>
        </w:rPr>
        <w:t xml:space="preserve">The promise:  </w:t>
      </w:r>
      <w:r>
        <w:t>AI does not replace your work, it removes the friction. The hour you spent on minutes becomes 15 minutes. The thank-you email you've been putting off for two weeks becomes a 5-minute job before bed.</w:t>
      </w:r>
    </w:p>
    <w:p w14:paraId="2C54E018" w14:textId="77777777" w:rsidR="00E02D7E" w:rsidRDefault="00CB0604">
      <w:pPr>
        <w:pStyle w:val="ListParagraph"/>
        <w:numPr>
          <w:ilvl w:val="0"/>
          <w:numId w:val="2"/>
        </w:numPr>
        <w:spacing w:after="60"/>
      </w:pPr>
      <w:r>
        <w:rPr>
          <w:b/>
          <w:bCs/>
          <w:color w:val="17458F"/>
        </w:rPr>
        <w:t xml:space="preserve">The discipline:  </w:t>
      </w:r>
      <w:r>
        <w:t>Every AI draft is a first draft. Always review. Always edit. Always sign off.</w:t>
      </w:r>
    </w:p>
    <w:p w14:paraId="2C54E019" w14:textId="77777777" w:rsidR="00E02D7E" w:rsidRDefault="00CB0604">
      <w:pPr>
        <w:pStyle w:val="ListParagraph"/>
        <w:numPr>
          <w:ilvl w:val="0"/>
          <w:numId w:val="2"/>
        </w:numPr>
        <w:spacing w:after="60"/>
      </w:pPr>
      <w:r>
        <w:rPr>
          <w:b/>
          <w:bCs/>
          <w:color w:val="17458F"/>
        </w:rPr>
        <w:t xml:space="preserve">The setup:  </w:t>
      </w:r>
      <w:r>
        <w:t>If you haven't built a Claude Project yet, watch the previous webinar on it (link in the follow-up email). 20 minutes of setup saves hours every week.</w:t>
      </w:r>
    </w:p>
    <w:p w14:paraId="2C54E01A" w14:textId="77777777" w:rsidR="00E02D7E" w:rsidRDefault="00CB0604">
      <w:pPr>
        <w:pStyle w:val="Heading2"/>
        <w:spacing w:before="280" w:after="140"/>
      </w:pPr>
      <w:r>
        <w:rPr>
          <w:b/>
          <w:bCs/>
          <w:color w:val="17458F"/>
          <w:sz w:val="28"/>
          <w:szCs w:val="28"/>
        </w:rPr>
        <w:t>Questions to be ready for</w:t>
      </w:r>
    </w:p>
    <w:p w14:paraId="2C54E01C" w14:textId="77777777" w:rsidR="00E02D7E" w:rsidRDefault="00CB0604">
      <w:pPr>
        <w:pStyle w:val="ListParagraph"/>
        <w:numPr>
          <w:ilvl w:val="0"/>
          <w:numId w:val="2"/>
        </w:numPr>
        <w:spacing w:after="60"/>
      </w:pPr>
      <w:r>
        <w:rPr>
          <w:b/>
          <w:bCs/>
          <w:color w:val="17458F"/>
        </w:rPr>
        <w:t xml:space="preserve">"Does it cost money?"  </w:t>
      </w:r>
      <w:r>
        <w:t>Free tier works for most club tasks. Claude Pro (about $30/month) gives bigger context windows and higher limits, useful if you're doing a lot of document work. Same for ChatGPT Plus.</w:t>
      </w:r>
    </w:p>
    <w:p w14:paraId="2C54E01D" w14:textId="77777777" w:rsidR="00E02D7E" w:rsidRDefault="00CB0604">
      <w:pPr>
        <w:pStyle w:val="ListParagraph"/>
        <w:numPr>
          <w:ilvl w:val="0"/>
          <w:numId w:val="2"/>
        </w:numPr>
        <w:spacing w:after="60"/>
      </w:pPr>
      <w:r>
        <w:rPr>
          <w:b/>
          <w:bCs/>
          <w:color w:val="17458F"/>
        </w:rPr>
        <w:t xml:space="preserve">"What about hallucination?"  </w:t>
      </w:r>
      <w:r>
        <w:t>Real risk. Claude can confidently invent statistics, dates, names, and Rotary policy. Always cross-check anything factual. The Cameron Corner setup mitigates this for club details (because the project tells Claude the truth) but does not eliminate it for outside facts.</w:t>
      </w:r>
    </w:p>
    <w:p w14:paraId="2C54E01E" w14:textId="77777777" w:rsidR="00E02D7E" w:rsidRDefault="00CB0604">
      <w:pPr>
        <w:pStyle w:val="ListParagraph"/>
        <w:numPr>
          <w:ilvl w:val="0"/>
          <w:numId w:val="2"/>
        </w:numPr>
        <w:spacing w:after="60"/>
      </w:pPr>
      <w:r>
        <w:rPr>
          <w:b/>
          <w:bCs/>
          <w:color w:val="17458F"/>
        </w:rPr>
        <w:t xml:space="preserve">"Which is better, ChatGPT or Claude?"  </w:t>
      </w:r>
      <w:r>
        <w:t>Both work. Claude tends to be better at long documents and following template structure (today's demos). ChatGPT tends to be better at brainstorming and quick creative tasks. Try both.</w:t>
      </w:r>
    </w:p>
    <w:p w14:paraId="2C54E01F" w14:textId="77777777" w:rsidR="00E02D7E" w:rsidRDefault="00CB0604">
      <w:pPr>
        <w:pStyle w:val="ListParagraph"/>
        <w:numPr>
          <w:ilvl w:val="0"/>
          <w:numId w:val="2"/>
        </w:numPr>
        <w:spacing w:after="60"/>
      </w:pPr>
      <w:r>
        <w:rPr>
          <w:b/>
          <w:bCs/>
          <w:color w:val="17458F"/>
        </w:rPr>
        <w:t xml:space="preserve">"Can I just upload our own templates?"  </w:t>
      </w:r>
      <w:r>
        <w:t>Yes. That's the whole point of Projects. Today we used Cameron Corner templates. You upload yours and from then on every output uses your format.</w:t>
      </w:r>
    </w:p>
    <w:p w14:paraId="2C54E029" w14:textId="77777777" w:rsidR="00CB0604" w:rsidRDefault="00CB0604"/>
    <w:sectPr w:rsidR="00CB0604">
      <w:footerReference w:type="default" r:id="rId11"/>
      <w:pgSz w:w="12240" w:h="15840"/>
      <w:pgMar w:top="72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979C6" w14:textId="77777777" w:rsidR="00325C14" w:rsidRDefault="00325C14">
      <w:r>
        <w:separator/>
      </w:r>
    </w:p>
  </w:endnote>
  <w:endnote w:type="continuationSeparator" w:id="0">
    <w:p w14:paraId="663C46E9" w14:textId="77777777" w:rsidR="00325C14" w:rsidRDefault="0032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E02D" w14:textId="4F95C0A6" w:rsidR="00E02D7E" w:rsidRDefault="00CB0604">
    <w:pPr>
      <w:pBdr>
        <w:top w:val="single" w:sz="6" w:space="4" w:color="F7A81B"/>
      </w:pBdr>
    </w:pPr>
    <w:r>
      <w:rPr>
        <w:b/>
        <w:bCs/>
        <w:color w:val="17458F"/>
        <w:sz w:val="16"/>
        <w:szCs w:val="16"/>
      </w:rPr>
      <w:t>AI for Emails and Documents</w:t>
    </w:r>
    <w:r>
      <w:rPr>
        <w:color w:val="999999"/>
        <w:sz w:val="16"/>
        <w:szCs w:val="16"/>
      </w:rPr>
      <w:t xml:space="preserve">   |   </w:t>
    </w:r>
    <w:r>
      <w:rPr>
        <w:color w:val="666666"/>
        <w:sz w:val="16"/>
        <w:szCs w:val="16"/>
      </w:rPr>
      <w:t>Demo Scenarios Pack</w:t>
    </w:r>
    <w:r>
      <w:rPr>
        <w:color w:val="999999"/>
        <w:sz w:val="16"/>
        <w:szCs w:val="16"/>
      </w:rPr>
      <w:t xml:space="preserve">   |   D9660 PI Committee   |   Page </w:t>
    </w:r>
    <w:r>
      <w:rPr>
        <w:color w:val="999999"/>
        <w:sz w:val="16"/>
        <w:szCs w:val="16"/>
      </w:rPr>
      <w:fldChar w:fldCharType="begin"/>
    </w:r>
    <w:r>
      <w:rPr>
        <w:color w:val="999999"/>
        <w:sz w:val="16"/>
        <w:szCs w:val="16"/>
      </w:rPr>
      <w:instrText>PAGE</w:instrText>
    </w:r>
    <w:r>
      <w:rPr>
        <w:color w:val="999999"/>
        <w:sz w:val="16"/>
        <w:szCs w:val="16"/>
      </w:rPr>
      <w:fldChar w:fldCharType="separate"/>
    </w:r>
    <w:r w:rsidR="00B40826">
      <w:rPr>
        <w:noProof/>
        <w:color w:val="999999"/>
        <w:sz w:val="16"/>
        <w:szCs w:val="16"/>
      </w:rPr>
      <w:t>1</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ADA8" w14:textId="77777777" w:rsidR="00325C14" w:rsidRDefault="00325C14">
      <w:r>
        <w:separator/>
      </w:r>
    </w:p>
  </w:footnote>
  <w:footnote w:type="continuationSeparator" w:id="0">
    <w:p w14:paraId="159BA428" w14:textId="77777777" w:rsidR="00325C14" w:rsidRDefault="00325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B2AC1"/>
    <w:multiLevelType w:val="hybridMultilevel"/>
    <w:tmpl w:val="2CEE128A"/>
    <w:lvl w:ilvl="0" w:tplc="ABAA2EB2">
      <w:start w:val="1"/>
      <w:numFmt w:val="bullet"/>
      <w:lvlText w:val="●"/>
      <w:lvlJc w:val="left"/>
      <w:pPr>
        <w:ind w:left="720" w:hanging="360"/>
      </w:pPr>
    </w:lvl>
    <w:lvl w:ilvl="1" w:tplc="AD588FD4">
      <w:start w:val="1"/>
      <w:numFmt w:val="bullet"/>
      <w:lvlText w:val="○"/>
      <w:lvlJc w:val="left"/>
      <w:pPr>
        <w:ind w:left="1440" w:hanging="360"/>
      </w:pPr>
    </w:lvl>
    <w:lvl w:ilvl="2" w:tplc="1FF2C6DC">
      <w:start w:val="1"/>
      <w:numFmt w:val="bullet"/>
      <w:lvlText w:val="■"/>
      <w:lvlJc w:val="left"/>
      <w:pPr>
        <w:ind w:left="2160" w:hanging="360"/>
      </w:pPr>
    </w:lvl>
    <w:lvl w:ilvl="3" w:tplc="5EA0BE98">
      <w:start w:val="1"/>
      <w:numFmt w:val="bullet"/>
      <w:lvlText w:val="●"/>
      <w:lvlJc w:val="left"/>
      <w:pPr>
        <w:ind w:left="2880" w:hanging="360"/>
      </w:pPr>
    </w:lvl>
    <w:lvl w:ilvl="4" w:tplc="3F2839CC">
      <w:start w:val="1"/>
      <w:numFmt w:val="bullet"/>
      <w:lvlText w:val="○"/>
      <w:lvlJc w:val="left"/>
      <w:pPr>
        <w:ind w:left="3600" w:hanging="360"/>
      </w:pPr>
    </w:lvl>
    <w:lvl w:ilvl="5" w:tplc="BC34936E">
      <w:start w:val="1"/>
      <w:numFmt w:val="bullet"/>
      <w:lvlText w:val="■"/>
      <w:lvlJc w:val="left"/>
      <w:pPr>
        <w:ind w:left="4320" w:hanging="360"/>
      </w:pPr>
    </w:lvl>
    <w:lvl w:ilvl="6" w:tplc="88883B76">
      <w:start w:val="1"/>
      <w:numFmt w:val="bullet"/>
      <w:lvlText w:val="●"/>
      <w:lvlJc w:val="left"/>
      <w:pPr>
        <w:ind w:left="5040" w:hanging="360"/>
      </w:pPr>
    </w:lvl>
    <w:lvl w:ilvl="7" w:tplc="84E84C46">
      <w:start w:val="1"/>
      <w:numFmt w:val="bullet"/>
      <w:lvlText w:val="●"/>
      <w:lvlJc w:val="left"/>
      <w:pPr>
        <w:ind w:left="5760" w:hanging="360"/>
      </w:pPr>
    </w:lvl>
    <w:lvl w:ilvl="8" w:tplc="7534A8A0">
      <w:start w:val="1"/>
      <w:numFmt w:val="bullet"/>
      <w:lvlText w:val="●"/>
      <w:lvlJc w:val="left"/>
      <w:pPr>
        <w:ind w:left="6480" w:hanging="360"/>
      </w:pPr>
    </w:lvl>
  </w:abstractNum>
  <w:abstractNum w:abstractNumId="1" w15:restartNumberingAfterBreak="0">
    <w:nsid w:val="717D23C8"/>
    <w:multiLevelType w:val="hybridMultilevel"/>
    <w:tmpl w:val="CB9A61AC"/>
    <w:lvl w:ilvl="0" w:tplc="68D07532">
      <w:start w:val="1"/>
      <w:numFmt w:val="bullet"/>
      <w:lvlText w:val="•"/>
      <w:lvlJc w:val="left"/>
      <w:pPr>
        <w:ind w:left="720" w:hanging="360"/>
      </w:pPr>
    </w:lvl>
    <w:lvl w:ilvl="1" w:tplc="5D502F1E">
      <w:numFmt w:val="decimal"/>
      <w:lvlText w:val=""/>
      <w:lvlJc w:val="left"/>
    </w:lvl>
    <w:lvl w:ilvl="2" w:tplc="15D612B0">
      <w:numFmt w:val="decimal"/>
      <w:lvlText w:val=""/>
      <w:lvlJc w:val="left"/>
    </w:lvl>
    <w:lvl w:ilvl="3" w:tplc="395E4CFA">
      <w:numFmt w:val="decimal"/>
      <w:lvlText w:val=""/>
      <w:lvlJc w:val="left"/>
    </w:lvl>
    <w:lvl w:ilvl="4" w:tplc="811CB0C4">
      <w:numFmt w:val="decimal"/>
      <w:lvlText w:val=""/>
      <w:lvlJc w:val="left"/>
    </w:lvl>
    <w:lvl w:ilvl="5" w:tplc="D8A4BFC2">
      <w:numFmt w:val="decimal"/>
      <w:lvlText w:val=""/>
      <w:lvlJc w:val="left"/>
    </w:lvl>
    <w:lvl w:ilvl="6" w:tplc="25242A34">
      <w:numFmt w:val="decimal"/>
      <w:lvlText w:val=""/>
      <w:lvlJc w:val="left"/>
    </w:lvl>
    <w:lvl w:ilvl="7" w:tplc="8BE43428">
      <w:numFmt w:val="decimal"/>
      <w:lvlText w:val=""/>
      <w:lvlJc w:val="left"/>
    </w:lvl>
    <w:lvl w:ilvl="8" w:tplc="4EC89CDC">
      <w:numFmt w:val="decimal"/>
      <w:lvlText w:val=""/>
      <w:lvlJc w:val="left"/>
    </w:lvl>
  </w:abstractNum>
  <w:num w:numId="1" w16cid:durableId="1357848932">
    <w:abstractNumId w:val="0"/>
    <w:lvlOverride w:ilvl="0">
      <w:startOverride w:val="1"/>
    </w:lvlOverride>
  </w:num>
  <w:num w:numId="2" w16cid:durableId="14450047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D7E"/>
    <w:rsid w:val="00030ECF"/>
    <w:rsid w:val="00045651"/>
    <w:rsid w:val="00052285"/>
    <w:rsid w:val="001061E6"/>
    <w:rsid w:val="002519F5"/>
    <w:rsid w:val="00325C14"/>
    <w:rsid w:val="00442157"/>
    <w:rsid w:val="004A3770"/>
    <w:rsid w:val="005F06D3"/>
    <w:rsid w:val="009E1957"/>
    <w:rsid w:val="00B40826"/>
    <w:rsid w:val="00CB0604"/>
    <w:rsid w:val="00E02D7E"/>
    <w:rsid w:val="00E622B6"/>
    <w:rsid w:val="00E87E9D"/>
    <w:rsid w:val="00F82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C54DF00"/>
  <w15:docId w15:val="{BAA944A4-1859-494F-B9E7-012771D0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30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BA5E673C942B4B937B1D9D8F052588" ma:contentTypeVersion="11" ma:contentTypeDescription="Create a new document." ma:contentTypeScope="" ma:versionID="81e1ed258fb7bba7e8d45d092fbcc776">
  <xsd:schema xmlns:xsd="http://www.w3.org/2001/XMLSchema" xmlns:xs="http://www.w3.org/2001/XMLSchema" xmlns:p="http://schemas.microsoft.com/office/2006/metadata/properties" xmlns:ns2="91ea97c0-7a84-4533-ae35-7a29f90e904d" xmlns:ns3="9bb4010b-f5f3-467f-960b-dd8f1f71a942" targetNamespace="http://schemas.microsoft.com/office/2006/metadata/properties" ma:root="true" ma:fieldsID="380ca8a4909bbf668cacfc652f2890aa" ns2:_="" ns3:_="">
    <xsd:import namespace="91ea97c0-7a84-4533-ae35-7a29f90e904d"/>
    <xsd:import namespace="9bb4010b-f5f3-467f-960b-dd8f1f71a9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a97c0-7a84-4533-ae35-7a29f90e9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73b85f-84f9-45c9-a00f-070f547185b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4010b-f5f3-467f-960b-dd8f1f71a9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631ee3-db6a-44a9-a41f-0a4eb794f942}" ma:internalName="TaxCatchAll" ma:showField="CatchAllData" ma:web="9bb4010b-f5f3-467f-960b-dd8f1f71a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b4010b-f5f3-467f-960b-dd8f1f71a942" xsi:nil="true"/>
    <lcf76f155ced4ddcb4097134ff3c332f xmlns="91ea97c0-7a84-4533-ae35-7a29f90e90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7FE1A8-C602-4E9B-8B03-F4E2E4955BAF}">
  <ds:schemaRefs>
    <ds:schemaRef ds:uri="http://schemas.microsoft.com/sharepoint/v3/contenttype/forms"/>
  </ds:schemaRefs>
</ds:datastoreItem>
</file>

<file path=customXml/itemProps2.xml><?xml version="1.0" encoding="utf-8"?>
<ds:datastoreItem xmlns:ds="http://schemas.openxmlformats.org/officeDocument/2006/customXml" ds:itemID="{6B0CB7A8-CF2A-43EC-A375-69FA06FD5699}"/>
</file>

<file path=customXml/itemProps3.xml><?xml version="1.0" encoding="utf-8"?>
<ds:datastoreItem xmlns:ds="http://schemas.openxmlformats.org/officeDocument/2006/customXml" ds:itemID="{6EA0D0BB-59D8-4044-A5EE-58401934C8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Keiran Rodgers</cp:lastModifiedBy>
  <cp:revision>10</cp:revision>
  <dcterms:created xsi:type="dcterms:W3CDTF">2026-05-13T00:43:00Z</dcterms:created>
  <dcterms:modified xsi:type="dcterms:W3CDTF">2026-05-17T06:46:00Z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0x0101003ABA5E673C942B4B937B1D9D8F052588</vt:lpwstr>
  </property>
</Properties>
</file>